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OPENING REMARKS OF FCC COMMISSIONER AJIT PAI</w:t>
      </w:r>
    </w:p>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AT THE NAB SHOW’S PANEL ON</w:t>
      </w:r>
    </w:p>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“MAKING IT BACK DOWN THE MOUNTAIN: REPACKING BROADCASTERS</w:t>
      </w:r>
    </w:p>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FOLLOWING A SUCCESSFUL INCENTIVE AUCTION”</w:t>
      </w:r>
    </w:p>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LAS VEGAS, NV</w:t>
      </w:r>
    </w:p>
    <w:p w:rsidR="00D33ADF" w:rsidRDefault="00D33ADF" w:rsidP="00D33A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APRIL 19, 2016</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1972 film </w:t>
      </w:r>
      <w:r>
        <w:rPr>
          <w:rFonts w:ascii="Times New Roman" w:hAnsi="Times New Roman" w:cs="Times New Roman"/>
          <w:i/>
          <w:iCs/>
        </w:rPr>
        <w:t xml:space="preserve">The Candidate </w:t>
      </w:r>
      <w:r>
        <w:rPr>
          <w:rFonts w:ascii="Times New Roman" w:hAnsi="Times New Roman" w:cs="Times New Roman"/>
        </w:rPr>
        <w:t>ends with Robert Redford’s character Bill McKay winning election</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to the United States Senate. Amidst his supporters’ jubilation, McKay has a dazed look on his face. And</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 asks his political consultant a question that quickly became one of the most famous final lines in</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American cinema: “Marvin, what do we do now?”</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Later this year, we hope that the FCC will be able to celebrate the conclusion of a successful</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incentive auction. But once the auction closes, the FCC’s work will be far from over. Most importantly,</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repack of television broadcast stations will remain ahead of us, and we will need to have a concrete</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plan in place to get that done. At that point, we can’t be like Robert Redford, asking: What do we do</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now?</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panel therefore comes at an opportune time. To date, most of the public discussion of the</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repack has centered on two critical topics: time and money. Will it be possible to complete the repack in</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39-month period allotted by the FCC? And will the repack cost more than the $1.75 billion provided</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by Congress? These are important questions, and I’m sure that we’ll touch on them this morning.</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But I hope that we will be able to get beyond those questions as well and focus on how the FCC</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can formulate a successful repacking plan. And to do that, of course, we first need to define what success</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means in this context. Broadcasters, for example, have stressed the importance of designing a repacking</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process that minimizing disruptions to their operations and to viewers’ ability to receive over-the-air</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signals. Wireless carriers, on the other hand, have emphasized their need to be able to use the spectrum</w:t>
      </w:r>
    </w:p>
    <w:p w:rsidR="00D33ADF" w:rsidRDefault="00D33ADF" w:rsidP="00D33A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they have purchased in the auction in a timely manner. Are these goals complementary or are they in</w:t>
      </w:r>
    </w:p>
    <w:p w:rsidR="0056324B" w:rsidRDefault="00D33ADF" w:rsidP="00D33ADF">
      <w:pPr>
        <w:rPr>
          <w:rFonts w:ascii="Times New Roman" w:hAnsi="Times New Roman" w:cs="Times New Roman"/>
        </w:rPr>
      </w:pPr>
      <w:r>
        <w:rPr>
          <w:rFonts w:ascii="Times New Roman" w:hAnsi="Times New Roman" w:cs="Times New Roman"/>
        </w:rPr>
        <w:t>conflict? And if they are in conflict, how should the FCC balance them?</w:t>
      </w:r>
    </w:p>
    <w:p w:rsidR="00D33ADF" w:rsidRDefault="00D33ADF" w:rsidP="00D33ADF">
      <w:pPr>
        <w:rPr>
          <w:rFonts w:ascii="Times New Roman" w:hAnsi="Times New Roman" w:cs="Times New Roman"/>
        </w:rPr>
      </w:pPr>
    </w:p>
    <w:p w:rsidR="000F0503" w:rsidRDefault="000F0503" w:rsidP="000F0503">
      <w:pPr>
        <w:rPr>
          <w:rFonts w:ascii="Times New Roman" w:hAnsi="Times New Roman"/>
        </w:rPr>
      </w:pPr>
      <w:r>
        <w:rPr>
          <w:rFonts w:ascii="Times New Roman" w:hAnsi="Times New Roman"/>
        </w:rPr>
        <w:t xml:space="preserve">Multiple news outlets are reporting that Viacom’s distribution deal with Dish expires Wednesday, and Viacom is warning viewers that it may go dark.  We are receiving lots of questions from investors on the financial implications to Viacom if Dish drops them.  We published a note on that exact topic last August, pasted below, which included a Viacom financial model ex-Dish and calculated an expected value of VIAB shares in that scenario at $28.  It also includes the arguments for why Dish should/should not drop Viacom.  </w:t>
      </w:r>
    </w:p>
    <w:p w:rsidR="000F0503" w:rsidRDefault="000F0503" w:rsidP="000F0503">
      <w:pPr>
        <w:rPr>
          <w:rFonts w:ascii="Times New Roman" w:hAnsi="Times New Roman"/>
        </w:rPr>
      </w:pPr>
    </w:p>
    <w:p w:rsidR="000F0503" w:rsidRDefault="000F0503" w:rsidP="000F0503">
      <w:pPr>
        <w:rPr>
          <w:rFonts w:ascii="Helvetica" w:hAnsi="Helvetica"/>
          <w:sz w:val="18"/>
          <w:szCs w:val="18"/>
        </w:rPr>
      </w:pPr>
      <w:hyperlink r:id="rId5" w:history="1">
        <w:r>
          <w:rPr>
            <w:rStyle w:val="Hyperlink"/>
            <w:rFonts w:ascii="Arial" w:hAnsi="Arial" w:cs="Arial"/>
            <w:b/>
            <w:bCs/>
            <w:sz w:val="20"/>
            <w:szCs w:val="20"/>
          </w:rPr>
          <w:t>Viacom: Dishing Out the Pain</w:t>
        </w:r>
      </w:hyperlink>
      <w:r>
        <w:rPr>
          <w:rFonts w:ascii="Helvetica" w:hAnsi="Helvetica"/>
          <w:sz w:val="18"/>
          <w:szCs w:val="18"/>
        </w:rPr>
        <w:t> </w:t>
      </w:r>
    </w:p>
    <w:p w:rsidR="000F0503" w:rsidRDefault="000F0503" w:rsidP="000F0503">
      <w:pPr>
        <w:rPr>
          <w:rFonts w:ascii="Times New Roman" w:hAnsi="Times New Roman"/>
          <w:sz w:val="24"/>
          <w:szCs w:val="24"/>
        </w:rPr>
      </w:pPr>
    </w:p>
    <w:p w:rsidR="000F0503" w:rsidRDefault="000F0503" w:rsidP="000F0503">
      <w:pPr>
        <w:rPr>
          <w:rFonts w:ascii="Times New Roman" w:hAnsi="Times New Roman"/>
        </w:rPr>
      </w:pPr>
      <w:r>
        <w:rPr>
          <w:rFonts w:ascii="Times New Roman" w:hAnsi="Times New Roman"/>
        </w:rPr>
        <w:t>Note, we have not kept that model up to date, and since we published it, things have gotten materially worse for Viacom, including a significant guide down in affiliate fees as well as under-performance at Paramount.  Needless to say, the model and expected share price would look worse today.</w:t>
      </w:r>
    </w:p>
    <w:p w:rsidR="000F0503" w:rsidRDefault="000F0503" w:rsidP="000F0503">
      <w:pPr>
        <w:rPr>
          <w:rFonts w:ascii="MS PGothic" w:hAnsi="MS PGothic"/>
        </w:rPr>
      </w:pPr>
    </w:p>
    <w:p w:rsidR="000F0503" w:rsidRDefault="000F0503" w:rsidP="000F0503">
      <w:pPr>
        <w:rPr>
          <w:rFonts w:ascii="Times New Roman" w:hAnsi="Times New Roman" w:hint="eastAsia"/>
        </w:rPr>
      </w:pPr>
    </w:p>
    <w:p w:rsidR="000F0503" w:rsidRDefault="000F0503" w:rsidP="000F0503">
      <w:pPr>
        <w:rPr>
          <w:rFonts w:ascii="Times New Roman" w:hAnsi="Times New Roman"/>
        </w:rPr>
      </w:pPr>
    </w:p>
    <w:p w:rsidR="000F0503" w:rsidRDefault="000F0503" w:rsidP="000F0503">
      <w:pPr>
        <w:rPr>
          <w:rFonts w:ascii="Times New Roman" w:hAnsi="Times New Roman"/>
        </w:rPr>
      </w:pPr>
      <w:r>
        <w:rPr>
          <w:rFonts w:ascii="Times New Roman" w:hAnsi="Times New Roman"/>
        </w:rPr>
        <w:t>Please click on this link for most recent disclosures:</w:t>
      </w:r>
    </w:p>
    <w:p w:rsidR="000F0503" w:rsidRDefault="000F0503" w:rsidP="000F0503">
      <w:pPr>
        <w:rPr>
          <w:rFonts w:ascii="Times New Roman" w:hAnsi="Times New Roman"/>
        </w:rPr>
      </w:pPr>
    </w:p>
    <w:p w:rsidR="000F0503" w:rsidRDefault="000F0503" w:rsidP="000F0503">
      <w:pPr>
        <w:rPr>
          <w:rFonts w:ascii="Helvetica" w:hAnsi="Helvetica"/>
          <w:sz w:val="18"/>
          <w:szCs w:val="18"/>
        </w:rPr>
      </w:pPr>
      <w:hyperlink r:id="rId6" w:history="1">
        <w:r>
          <w:rPr>
            <w:rStyle w:val="Hyperlink"/>
            <w:rFonts w:ascii="Arial" w:hAnsi="Arial" w:cs="Arial"/>
            <w:b/>
            <w:bCs/>
            <w:color w:val="0000FF"/>
            <w:sz w:val="20"/>
            <w:szCs w:val="20"/>
          </w:rPr>
          <w:t>Viacom: What Would We Do If We Were In Charge?</w:t>
        </w:r>
      </w:hyperlink>
      <w:r>
        <w:rPr>
          <w:rFonts w:ascii="Helvetica" w:hAnsi="Helvetica"/>
          <w:sz w:val="18"/>
          <w:szCs w:val="18"/>
        </w:rPr>
        <w:t> </w:t>
      </w:r>
    </w:p>
    <w:p w:rsidR="000F0503" w:rsidRDefault="000F0503" w:rsidP="000F0503">
      <w:pPr>
        <w:rPr>
          <w:rFonts w:ascii="Times New Roman" w:hAnsi="Times New Roman"/>
          <w:sz w:val="24"/>
          <w:szCs w:val="24"/>
        </w:rPr>
      </w:pPr>
    </w:p>
    <w:p w:rsidR="000F0503" w:rsidRDefault="000F0503" w:rsidP="000F0503">
      <w:pPr>
        <w:rPr>
          <w:rFonts w:ascii="MS PGothic" w:hAnsi="MS PGothic"/>
        </w:rPr>
      </w:pPr>
    </w:p>
    <w:p w:rsidR="000F0503" w:rsidRDefault="000F0503" w:rsidP="000F0503">
      <w:pPr>
        <w:rPr>
          <w:rFonts w:ascii="Times New Roman" w:hAnsi="Times New Roman" w:hint="eastAsia"/>
        </w:rPr>
      </w:pPr>
      <w:r>
        <w:rPr>
          <w:rFonts w:ascii="Times New Roman" w:hAnsi="Times New Roman"/>
        </w:rPr>
        <w:t>Best regards,</w:t>
      </w:r>
    </w:p>
    <w:p w:rsidR="000F0503" w:rsidRDefault="000F0503" w:rsidP="000F0503">
      <w:pPr>
        <w:rPr>
          <w:rFonts w:ascii="Times New Roman" w:hAnsi="Times New Roman"/>
        </w:rPr>
      </w:pPr>
      <w:r>
        <w:rPr>
          <w:rFonts w:ascii="Times New Roman" w:hAnsi="Times New Roman"/>
        </w:rPr>
        <w:t>Todd</w:t>
      </w:r>
    </w:p>
    <w:p w:rsidR="000F0503" w:rsidRDefault="000F0503" w:rsidP="000F0503">
      <w:pPr>
        <w:rPr>
          <w:rFonts w:ascii="MS PGothic" w:hAnsi="MS PGothic"/>
        </w:rPr>
      </w:pPr>
    </w:p>
    <w:p w:rsidR="00D33ADF" w:rsidRDefault="00D33ADF" w:rsidP="00D33ADF"/>
    <w:p w:rsidR="000F0503" w:rsidRDefault="000F0503" w:rsidP="00D33ADF"/>
    <w:p w:rsidR="000F0503" w:rsidRDefault="000F0503" w:rsidP="000F0503">
      <w:pPr>
        <w:rPr>
          <w:rFonts w:ascii="Calibri" w:hAnsi="Calibri" w:cs="Times New Roman"/>
          <w:color w:val="000000"/>
          <w:sz w:val="21"/>
          <w:szCs w:val="21"/>
        </w:rPr>
      </w:pPr>
      <w:r>
        <w:rPr>
          <w:rFonts w:ascii="Calibri" w:hAnsi="Calibri" w:cs="Times New Roman"/>
          <w:color w:val="000000"/>
          <w:sz w:val="21"/>
          <w:szCs w:val="21"/>
        </w:rPr>
        <w:t>are announcing our newest distribution affiliate, CenturyLink.  Please see press release below and attached.</w:t>
      </w:r>
    </w:p>
    <w:p w:rsidR="000F0503" w:rsidRDefault="000F0503" w:rsidP="000F0503">
      <w:pPr>
        <w:rPr>
          <w:rFonts w:ascii="Calibri" w:hAnsi="Calibri" w:cs="Times New Roman"/>
          <w:color w:val="000000"/>
          <w:sz w:val="21"/>
          <w:szCs w:val="21"/>
        </w:rPr>
      </w:pPr>
    </w:p>
    <w:p w:rsidR="000F0503" w:rsidRDefault="000F0503" w:rsidP="000F0503">
      <w:pPr>
        <w:rPr>
          <w:rFonts w:ascii="Calibri" w:hAnsi="Calibri" w:cs="Times New Roman"/>
          <w:color w:val="000000"/>
          <w:sz w:val="21"/>
          <w:szCs w:val="21"/>
        </w:rPr>
      </w:pPr>
      <w:r>
        <w:rPr>
          <w:rFonts w:ascii="Calibri" w:hAnsi="Calibri" w:cs="Times New Roman"/>
          <w:color w:val="000000"/>
          <w:sz w:val="21"/>
          <w:szCs w:val="21"/>
        </w:rPr>
        <w:t>Thanks,</w:t>
      </w:r>
    </w:p>
    <w:p w:rsidR="000F0503" w:rsidRDefault="000F0503" w:rsidP="000F0503">
      <w:pPr>
        <w:rPr>
          <w:rFonts w:ascii="Calibri" w:hAnsi="Calibri" w:cs="Times New Roman"/>
          <w:color w:val="000000"/>
          <w:sz w:val="21"/>
          <w:szCs w:val="21"/>
        </w:rPr>
      </w:pPr>
      <w:r>
        <w:rPr>
          <w:rFonts w:ascii="Calibri" w:hAnsi="Calibri" w:cs="Times New Roman"/>
          <w:color w:val="000000"/>
          <w:sz w:val="21"/>
          <w:szCs w:val="21"/>
        </w:rPr>
        <w:t>Rachel</w:t>
      </w:r>
    </w:p>
    <w:p w:rsidR="000F0503" w:rsidRDefault="000F0503" w:rsidP="000F0503">
      <w:pPr>
        <w:rPr>
          <w:rFonts w:ascii="Calibri" w:hAnsi="Calibri" w:cs="Times New Roman"/>
          <w:color w:val="000000"/>
          <w:sz w:val="21"/>
          <w:szCs w:val="21"/>
        </w:rPr>
      </w:pPr>
    </w:p>
    <w:p w:rsidR="000F0503" w:rsidRDefault="000F0503" w:rsidP="000F0503">
      <w:pPr>
        <w:jc w:val="center"/>
        <w:rPr>
          <w:rFonts w:ascii="Calibri" w:hAnsi="Calibri"/>
          <w:color w:val="000000"/>
          <w:sz w:val="24"/>
          <w:szCs w:val="24"/>
        </w:rPr>
      </w:pPr>
      <w:r>
        <w:rPr>
          <w:rFonts w:ascii="Calibri" w:hAnsi="Calibri"/>
          <w:b/>
          <w:bCs/>
          <w:color w:val="000000"/>
          <w:sz w:val="36"/>
          <w:szCs w:val="36"/>
        </w:rPr>
        <w:t>ONE WORLD SPORTS TO AIR ON CENTURYLINK</w:t>
      </w:r>
      <w:r>
        <w:rPr>
          <w:rFonts w:ascii="Calibri" w:hAnsi="Calibri"/>
          <w:b/>
          <w:bCs/>
          <w:color w:val="000000"/>
          <w:sz w:val="36"/>
          <w:szCs w:val="36"/>
          <w:vertAlign w:val="superscript"/>
        </w:rPr>
        <w:t>®</w:t>
      </w:r>
      <w:r>
        <w:rPr>
          <w:rFonts w:ascii="Calibri" w:hAnsi="Calibri"/>
          <w:b/>
          <w:bCs/>
          <w:color w:val="000000"/>
          <w:sz w:val="36"/>
          <w:szCs w:val="36"/>
        </w:rPr>
        <w:t> PRISM</w:t>
      </w:r>
      <w:r>
        <w:rPr>
          <w:rFonts w:ascii="Calibri" w:hAnsi="Calibri"/>
          <w:b/>
          <w:bCs/>
          <w:color w:val="000000"/>
          <w:sz w:val="36"/>
          <w:szCs w:val="36"/>
          <w:vertAlign w:val="superscript"/>
        </w:rPr>
        <w:t>®</w:t>
      </w:r>
      <w:r>
        <w:rPr>
          <w:rFonts w:ascii="Calibri" w:hAnsi="Calibri"/>
          <w:b/>
          <w:bCs/>
          <w:color w:val="000000"/>
          <w:sz w:val="36"/>
          <w:szCs w:val="36"/>
        </w:rPr>
        <w:t> TV</w:t>
      </w:r>
    </w:p>
    <w:p w:rsidR="000F0503" w:rsidRDefault="000F0503" w:rsidP="000F0503">
      <w:pPr>
        <w:jc w:val="center"/>
        <w:rPr>
          <w:rFonts w:ascii="Calibri" w:hAnsi="Calibri"/>
          <w:color w:val="000000"/>
        </w:rPr>
      </w:pPr>
      <w:r>
        <w:rPr>
          <w:rFonts w:ascii="Calibri" w:hAnsi="Calibri"/>
          <w:b/>
          <w:bCs/>
          <w:color w:val="000000"/>
          <w:sz w:val="28"/>
          <w:szCs w:val="28"/>
        </w:rPr>
        <w:t>America’s Network For Global Sports Added To New</w:t>
      </w:r>
    </w:p>
    <w:p w:rsidR="000F0503" w:rsidRDefault="000F0503" w:rsidP="000F0503">
      <w:pPr>
        <w:jc w:val="center"/>
        <w:rPr>
          <w:rFonts w:ascii="Calibri" w:hAnsi="Calibri"/>
          <w:color w:val="000000"/>
        </w:rPr>
      </w:pPr>
      <w:r>
        <w:rPr>
          <w:rFonts w:ascii="Calibri" w:hAnsi="Calibri"/>
          <w:b/>
          <w:bCs/>
          <w:color w:val="000000"/>
          <w:sz w:val="28"/>
          <w:szCs w:val="28"/>
        </w:rPr>
        <w:t>Prism</w:t>
      </w:r>
      <w:r>
        <w:rPr>
          <w:rFonts w:ascii="Calibri" w:hAnsi="Calibri"/>
          <w:color w:val="000000"/>
        </w:rPr>
        <w:t>® </w:t>
      </w:r>
      <w:r>
        <w:rPr>
          <w:rFonts w:ascii="Calibri" w:hAnsi="Calibri"/>
          <w:b/>
          <w:bCs/>
          <w:color w:val="000000"/>
          <w:sz w:val="28"/>
          <w:szCs w:val="28"/>
        </w:rPr>
        <w:t>Sports Plus Package</w:t>
      </w:r>
    </w:p>
    <w:p w:rsidR="000F0503" w:rsidRDefault="000F0503" w:rsidP="000F0503">
      <w:pPr>
        <w:jc w:val="both"/>
        <w:rPr>
          <w:rFonts w:ascii="Calibri" w:hAnsi="Calibri"/>
          <w:color w:val="000000"/>
        </w:rPr>
      </w:pPr>
      <w:r>
        <w:rPr>
          <w:rFonts w:ascii="Calibri" w:hAnsi="Calibri"/>
          <w:color w:val="000000"/>
        </w:rPr>
        <w:t> </w:t>
      </w:r>
    </w:p>
    <w:p w:rsidR="000F0503" w:rsidRDefault="000F0503" w:rsidP="000F0503">
      <w:pPr>
        <w:jc w:val="both"/>
        <w:rPr>
          <w:rFonts w:ascii="Calibri" w:hAnsi="Calibri"/>
          <w:color w:val="000000"/>
        </w:rPr>
      </w:pPr>
      <w:r>
        <w:rPr>
          <w:rFonts w:ascii="Calibri" w:hAnsi="Calibri"/>
          <w:color w:val="000000"/>
        </w:rPr>
        <w:t>ONE World Sports, </w:t>
      </w:r>
      <w:r>
        <w:rPr>
          <w:rFonts w:ascii="Calibri" w:hAnsi="Calibri"/>
          <w:i/>
          <w:iCs/>
          <w:color w:val="000000"/>
        </w:rPr>
        <w:t>America’s Network for Global Sports</w:t>
      </w:r>
      <w:r>
        <w:rPr>
          <w:rFonts w:ascii="Calibri" w:hAnsi="Calibri"/>
          <w:color w:val="000000"/>
        </w:rPr>
        <w:t>, announced today it has signed a multiyear, multiplatform carriage agreement with </w:t>
      </w:r>
      <w:hyperlink r:id="rId7" w:history="1">
        <w:r>
          <w:rPr>
            <w:rStyle w:val="Hyperlink"/>
            <w:rFonts w:ascii="Calibri" w:hAnsi="Calibri"/>
            <w:color w:val="800080"/>
          </w:rPr>
          <w:t>CenturyLink</w:t>
        </w:r>
      </w:hyperlink>
      <w:r>
        <w:rPr>
          <w:rFonts w:ascii="Calibri" w:hAnsi="Calibri"/>
          <w:color w:val="000000"/>
        </w:rPr>
        <w:t>, a leading </w:t>
      </w:r>
      <w:r>
        <w:rPr>
          <w:rFonts w:ascii="Calibri" w:hAnsi="Calibri"/>
          <w:color w:val="000000"/>
          <w:shd w:val="clear" w:color="auto" w:fill="FFFFFF"/>
        </w:rPr>
        <w:t>network, IT services and cloud solutions provider. </w:t>
      </w:r>
      <w:r>
        <w:rPr>
          <w:rFonts w:ascii="Calibri" w:hAnsi="Calibri"/>
          <w:color w:val="000000"/>
        </w:rPr>
        <w:t>More than 2,600 hours annually of ONE World Sports’ </w:t>
      </w:r>
      <w:r>
        <w:rPr>
          <w:rFonts w:ascii="Calibri" w:hAnsi="Calibri"/>
          <w:color w:val="0E0E0E"/>
        </w:rPr>
        <w:t>live, exclusive, world-class sports programming </w:t>
      </w:r>
      <w:r>
        <w:rPr>
          <w:rFonts w:ascii="Calibri" w:hAnsi="Calibri"/>
          <w:color w:val="000000"/>
        </w:rPr>
        <w:t>will now be available to CenturyLink® </w:t>
      </w:r>
      <w:hyperlink r:id="rId8" w:history="1">
        <w:r>
          <w:rPr>
            <w:rStyle w:val="Hyperlink"/>
            <w:rFonts w:ascii="Calibri" w:hAnsi="Calibri"/>
            <w:color w:val="800080"/>
          </w:rPr>
          <w:t>Prism</w:t>
        </w:r>
        <w:r>
          <w:rPr>
            <w:rStyle w:val="Hyperlink"/>
            <w:rFonts w:ascii="Calibri" w:hAnsi="Calibri"/>
            <w:color w:val="auto"/>
          </w:rPr>
          <w:t>® </w:t>
        </w:r>
        <w:r>
          <w:rPr>
            <w:rStyle w:val="Hyperlink"/>
            <w:rFonts w:ascii="Calibri" w:hAnsi="Calibri"/>
            <w:color w:val="800080"/>
          </w:rPr>
          <w:t>TV</w:t>
        </w:r>
      </w:hyperlink>
      <w:r>
        <w:rPr>
          <w:rFonts w:ascii="Calibri" w:hAnsi="Calibri"/>
          <w:color w:val="000000"/>
        </w:rPr>
        <w:t> customers across the country</w:t>
      </w:r>
      <w:r>
        <w:rPr>
          <w:rFonts w:ascii="Calibri" w:hAnsi="Calibri"/>
          <w:color w:val="0E0E0E"/>
        </w:rPr>
        <w:t>.</w:t>
      </w:r>
    </w:p>
    <w:p w:rsidR="000F0503" w:rsidRDefault="000F0503" w:rsidP="000F0503">
      <w:pPr>
        <w:rPr>
          <w:rFonts w:ascii="Calibri" w:hAnsi="Calibri"/>
          <w:color w:val="000000"/>
        </w:rPr>
      </w:pPr>
      <w:r>
        <w:rPr>
          <w:rFonts w:ascii="Calibri" w:hAnsi="Calibri"/>
          <w:color w:val="0E0E0E"/>
        </w:rPr>
        <w:t> </w:t>
      </w:r>
    </w:p>
    <w:p w:rsidR="000F0503" w:rsidRDefault="000F0503" w:rsidP="000F0503">
      <w:pPr>
        <w:jc w:val="both"/>
        <w:rPr>
          <w:rFonts w:ascii="Calibri" w:hAnsi="Calibri"/>
          <w:color w:val="000000"/>
        </w:rPr>
      </w:pPr>
      <w:r>
        <w:rPr>
          <w:rFonts w:ascii="Calibri" w:hAnsi="Calibri"/>
          <w:color w:val="000000"/>
        </w:rPr>
        <w:t xml:space="preserve">“CenturyLink provides a great opportunity for more viewers, across multiple states, to sample all of the exciting, live sports content that can only be found on ONE World Sports,” said Randy Brown, ONE </w:t>
      </w:r>
      <w:r>
        <w:rPr>
          <w:rFonts w:ascii="Calibri" w:hAnsi="Calibri"/>
          <w:color w:val="000000"/>
        </w:rPr>
        <w:lastRenderedPageBreak/>
        <w:t>World Sports Executive Vice President, Distribution. “ Prism® TV customers with the new Prism® Sports Plus package will be exposed to top talent from around the globe in soccer, cricket, basketball, hockey, rugby and so much more.”</w:t>
      </w:r>
    </w:p>
    <w:p w:rsidR="000F0503" w:rsidRDefault="000F0503" w:rsidP="000F0503">
      <w:pPr>
        <w:rPr>
          <w:rFonts w:ascii="Calibri" w:hAnsi="Calibri"/>
          <w:color w:val="000000"/>
        </w:rPr>
      </w:pPr>
      <w:r>
        <w:rPr>
          <w:rFonts w:ascii="Calibri" w:hAnsi="Calibri"/>
          <w:color w:val="0E0E0E"/>
        </w:rPr>
        <w:t> </w:t>
      </w:r>
    </w:p>
    <w:p w:rsidR="000F0503" w:rsidRDefault="000F0503" w:rsidP="000F0503">
      <w:pPr>
        <w:jc w:val="both"/>
        <w:rPr>
          <w:rFonts w:ascii="Calibri" w:hAnsi="Calibri"/>
          <w:color w:val="000000"/>
        </w:rPr>
      </w:pPr>
      <w:r>
        <w:rPr>
          <w:rFonts w:ascii="Calibri" w:hAnsi="Calibri"/>
          <w:color w:val="0E0E0E"/>
        </w:rPr>
        <w:t>ONE World Sports recently announced the addition of PRO Rugby and the IIHF Ice Hockey World Championships to its lineup for May. Cricket also returns to ONE World Sports next month with the English Cricket National Board vs Sri Lanka and Pakistan.  Soccer is a dominant sport in both April and May with the start of the North American Soccer League featuring defending champions New York Cosmos and the network’s carriage of the European Soccer Channels – Arsenal FC, Barcelona FC, FC Bayern Munich, Chelsea FC and Juventus FC. For a complete listing of ONE World Sports’ schedule, visit ONEWorldSports.com. </w:t>
      </w:r>
    </w:p>
    <w:p w:rsidR="000F0503" w:rsidRDefault="000F0503" w:rsidP="000F0503">
      <w:pPr>
        <w:jc w:val="both"/>
        <w:rPr>
          <w:rFonts w:ascii="Calibri" w:hAnsi="Calibri"/>
          <w:color w:val="000000"/>
        </w:rPr>
      </w:pPr>
    </w:p>
    <w:p w:rsidR="000F0503" w:rsidRDefault="000F0503" w:rsidP="000F0503">
      <w:pPr>
        <w:autoSpaceDE w:val="0"/>
        <w:autoSpaceDN w:val="0"/>
        <w:adjustRightInd w:val="0"/>
        <w:jc w:val="both"/>
        <w:rPr>
          <w:color w:val="000000"/>
        </w:rPr>
      </w:pPr>
      <w:r>
        <w:rPr>
          <w:rFonts w:cs="GillSansMT"/>
          <w:b/>
          <w:color w:val="000000"/>
        </w:rPr>
        <w:t>About ONE World Sports</w:t>
      </w:r>
    </w:p>
    <w:p w:rsidR="000F0503" w:rsidRDefault="000F0503" w:rsidP="000F0503">
      <w:pPr>
        <w:pStyle w:val="NormalWeb"/>
        <w:spacing w:before="0" w:beforeAutospacing="0" w:after="0" w:afterAutospacing="0"/>
        <w:jc w:val="both"/>
        <w:rPr>
          <w:color w:val="000000"/>
        </w:rPr>
      </w:pPr>
      <w:r>
        <w:rPr>
          <w:rFonts w:ascii="Calibri" w:hAnsi="Calibri"/>
          <w:color w:val="000000"/>
        </w:rPr>
        <w:t xml:space="preserve">ONE World Sports is </w:t>
      </w:r>
      <w:r>
        <w:rPr>
          <w:rFonts w:ascii="Calibri" w:hAnsi="Calibri"/>
          <w:i/>
          <w:color w:val="000000"/>
        </w:rPr>
        <w:t>America’s Network for Global Sports</w:t>
      </w:r>
      <w:r>
        <w:rPr>
          <w:rFonts w:ascii="Calibri" w:hAnsi="Calibri"/>
          <w:color w:val="000000"/>
        </w:rPr>
        <w:t xml:space="preserve">, producing best-in-class, captivating live sports content from around the world. With multi-platform capabilities and superior production quality, ONE World Sports is one of the fastest growing independent sports networks available throughout the United States. Currently available to more than 30 million homes nationally on cable, telco and satellite, ONE World Sports delivers live and exclusive coverage of some of America's most popular sports played professionally outside the USA -- basketball, baseball, golf and ice hockey -- plus sporting events with the largest global followings, including soccer and cricket. ONE World Sports is distributed through Verizon Fios, go90, DISH Network, Charter Communications, Sony PlayStation Vue, Cablevision's Optimum TV, Mediacom Communications, Google Fiber, Suddenlink, RCN and a growing number of systems through the NCTC.  In addition, the network's mobile app, </w:t>
      </w:r>
      <w:r>
        <w:rPr>
          <w:rStyle w:val="Emphasis"/>
          <w:rFonts w:ascii="Calibri" w:hAnsi="Calibri"/>
          <w:color w:val="000000"/>
        </w:rPr>
        <w:t>Watch ONE World Sports</w:t>
      </w:r>
      <w:r>
        <w:rPr>
          <w:rFonts w:ascii="Calibri" w:hAnsi="Calibri"/>
          <w:color w:val="000000"/>
        </w:rPr>
        <w:t xml:space="preserve">, features a live stream of the network for authenticated subscribers and on-demand content for all users. More information on ONE World Sports and its availability in particular markets can be found at </w:t>
      </w:r>
      <w:hyperlink r:id="rId9" w:history="1">
        <w:r>
          <w:rPr>
            <w:rStyle w:val="Hyperlink"/>
            <w:rFonts w:ascii="Calibri" w:hAnsi="Calibri"/>
            <w:color w:val="0000FF"/>
          </w:rPr>
          <w:t>www.oneworldsports.com</w:t>
        </w:r>
      </w:hyperlink>
      <w:r>
        <w:rPr>
          <w:rFonts w:ascii="Calibri" w:hAnsi="Calibri"/>
          <w:color w:val="000000"/>
        </w:rPr>
        <w:t xml:space="preserve"> or consumers can call their television distributor. </w:t>
      </w:r>
      <w:r>
        <w:rPr>
          <w:rStyle w:val="Emphasis"/>
          <w:rFonts w:ascii="Calibri" w:hAnsi="Calibri"/>
          <w:color w:val="000000"/>
        </w:rPr>
        <w:t>Watch ONE World Sports</w:t>
      </w:r>
      <w:r>
        <w:rPr>
          <w:rFonts w:ascii="Calibri" w:hAnsi="Calibri"/>
          <w:color w:val="000000"/>
        </w:rPr>
        <w:t xml:space="preserve"> is available in the </w:t>
      </w:r>
      <w:hyperlink r:id="rId10" w:tgtFrame="_new" w:history="1">
        <w:r>
          <w:rPr>
            <w:rStyle w:val="Hyperlink"/>
            <w:rFonts w:ascii="Calibri" w:hAnsi="Calibri"/>
            <w:color w:val="0000FF"/>
          </w:rPr>
          <w:t>Apple</w:t>
        </w:r>
      </w:hyperlink>
      <w:r>
        <w:rPr>
          <w:rFonts w:ascii="Calibri" w:hAnsi="Calibri"/>
          <w:color w:val="000000"/>
        </w:rPr>
        <w:t xml:space="preserve"> and the </w:t>
      </w:r>
      <w:hyperlink r:id="rId11" w:tgtFrame="_new" w:history="1">
        <w:r>
          <w:rPr>
            <w:rStyle w:val="Hyperlink"/>
            <w:rFonts w:ascii="Calibri" w:hAnsi="Calibri"/>
            <w:color w:val="0000FF"/>
          </w:rPr>
          <w:t>Google Play</w:t>
        </w:r>
      </w:hyperlink>
      <w:r>
        <w:rPr>
          <w:rFonts w:ascii="Calibri" w:hAnsi="Calibri"/>
          <w:color w:val="000000"/>
        </w:rPr>
        <w:t xml:space="preserve"> stores. </w:t>
      </w:r>
    </w:p>
    <w:p w:rsidR="000F0503" w:rsidRDefault="000F0503" w:rsidP="000F0503">
      <w:pPr>
        <w:pStyle w:val="NormalWeb"/>
        <w:spacing w:before="0" w:beforeAutospacing="0" w:after="0" w:afterAutospacing="0"/>
        <w:jc w:val="both"/>
        <w:rPr>
          <w:color w:val="000000"/>
        </w:rPr>
      </w:pPr>
    </w:p>
    <w:p w:rsidR="000F0503" w:rsidRDefault="000F0503" w:rsidP="000F0503">
      <w:pPr>
        <w:jc w:val="center"/>
        <w:rPr>
          <w:color w:val="000000"/>
        </w:rPr>
      </w:pPr>
      <w:r>
        <w:rPr>
          <w:color w:val="000000"/>
        </w:rPr>
        <w:t># # #</w:t>
      </w:r>
    </w:p>
    <w:p w:rsidR="000F0503" w:rsidRDefault="000F0503" w:rsidP="000F0503">
      <w:pPr>
        <w:pStyle w:val="NormalWeb"/>
        <w:spacing w:before="0" w:beforeAutospacing="0" w:after="0" w:afterAutospacing="0"/>
        <w:rPr>
          <w:color w:val="000000"/>
        </w:rPr>
      </w:pPr>
      <w:r>
        <w:rPr>
          <w:rFonts w:asciiTheme="minorHAnsi" w:hAnsiTheme="minorHAnsi"/>
          <w:color w:val="000000"/>
          <w:sz w:val="18"/>
          <w:szCs w:val="18"/>
        </w:rPr>
        <w:t> </w:t>
      </w:r>
    </w:p>
    <w:p w:rsidR="000F0503" w:rsidRDefault="000F0503" w:rsidP="000F0503">
      <w:pPr>
        <w:pStyle w:val="NormalWeb"/>
        <w:spacing w:before="0" w:beforeAutospacing="0" w:after="0" w:afterAutospacing="0"/>
        <w:rPr>
          <w:color w:val="000000"/>
        </w:rPr>
      </w:pPr>
      <w:r>
        <w:rPr>
          <w:rFonts w:asciiTheme="minorHAnsi" w:hAnsiTheme="minorHAnsi"/>
          <w:color w:val="000000"/>
          <w:sz w:val="18"/>
          <w:szCs w:val="18"/>
        </w:rPr>
        <w:t xml:space="preserve">Contact:  Rachel Gary, ONE World Sports, 201-615-9629, </w:t>
      </w:r>
      <w:hyperlink r:id="rId12" w:history="1">
        <w:r>
          <w:rPr>
            <w:rStyle w:val="Hyperlink"/>
            <w:rFonts w:asciiTheme="minorHAnsi" w:hAnsiTheme="minorHAnsi"/>
            <w:sz w:val="18"/>
            <w:szCs w:val="18"/>
          </w:rPr>
          <w:t>rgary@oneworldsports.com</w:t>
        </w:r>
      </w:hyperlink>
    </w:p>
    <w:p w:rsidR="000F0503" w:rsidRDefault="000F0503" w:rsidP="000F0503">
      <w:pPr>
        <w:rPr>
          <w:rFonts w:ascii="Calibri" w:hAnsi="Calibri" w:cs="Times New Roman"/>
          <w:color w:val="000000"/>
          <w:sz w:val="21"/>
          <w:szCs w:val="21"/>
        </w:rPr>
      </w:pPr>
    </w:p>
    <w:p w:rsidR="000F0503" w:rsidRDefault="000F0503" w:rsidP="000F0503">
      <w:pPr>
        <w:rPr>
          <w:rFonts w:ascii="Calibri" w:hAnsi="Calibri" w:cs="Times New Roman"/>
          <w:color w:val="000000"/>
          <w:sz w:val="21"/>
          <w:szCs w:val="21"/>
        </w:rPr>
      </w:pPr>
      <w:r>
        <w:rPr>
          <w:rFonts w:ascii="Calibri" w:hAnsi="Calibri" w:cs="Times New Roman"/>
          <w:color w:val="000000"/>
          <w:sz w:val="21"/>
          <w:szCs w:val="21"/>
        </w:rPr>
        <w:t>-- </w:t>
      </w:r>
    </w:p>
    <w:p w:rsidR="000F0503" w:rsidRDefault="000F0503" w:rsidP="00D33ADF"/>
    <w:p w:rsidR="000F0503" w:rsidRDefault="000F0503" w:rsidP="00D33ADF"/>
    <w:p w:rsidR="000F0503" w:rsidRDefault="000F0503" w:rsidP="000F0503">
      <w:pPr>
        <w:rPr>
          <w:rFonts w:ascii="Times New Roman" w:hAnsi="Times New Roman"/>
          <w:sz w:val="24"/>
          <w:szCs w:val="24"/>
        </w:rPr>
      </w:pPr>
      <w:r>
        <w:rPr>
          <w:rFonts w:ascii="Times New Roman" w:hAnsi="Times New Roman"/>
          <w:sz w:val="24"/>
          <w:szCs w:val="24"/>
        </w:rPr>
        <w:lastRenderedPageBreak/>
        <w:t xml:space="preserve">Please see below for news from fuboTV.  The fastest-growing virtual MVPD in the U.S. now has more than 50,000 subscribers who can access to a sports-first bundle of more than two dozen TV channels (including Univision Networks, beIN SPORTS, GolTV and Benefica TV as well as entertainment channels targeting millennials such as El Rey, Pivot and REVOLT).  </w:t>
      </w:r>
    </w:p>
    <w:p w:rsidR="000F0503" w:rsidRDefault="000F0503" w:rsidP="000F0503">
      <w:pPr>
        <w:rPr>
          <w:rFonts w:ascii="Times New Roman" w:hAnsi="Times New Roman"/>
          <w:sz w:val="24"/>
          <w:szCs w:val="24"/>
        </w:rPr>
      </w:pPr>
    </w:p>
    <w:p w:rsidR="000F0503" w:rsidRDefault="000F0503" w:rsidP="000F0503">
      <w:pPr>
        <w:rPr>
          <w:rFonts w:ascii="Times New Roman" w:hAnsi="Times New Roman"/>
          <w:sz w:val="24"/>
          <w:szCs w:val="24"/>
        </w:rPr>
      </w:pPr>
      <w:r>
        <w:rPr>
          <w:rFonts w:ascii="Times New Roman" w:hAnsi="Times New Roman"/>
          <w:sz w:val="24"/>
          <w:szCs w:val="24"/>
        </w:rPr>
        <w:t>In the first quarter of 2016, it grew 47% with an increase of 15,000+ subs.</w:t>
      </w:r>
    </w:p>
    <w:p w:rsidR="000F0503" w:rsidRDefault="000F0503" w:rsidP="000F0503">
      <w:pPr>
        <w:rPr>
          <w:rFonts w:ascii="Times New Roman" w:hAnsi="Times New Roman"/>
          <w:sz w:val="24"/>
          <w:szCs w:val="24"/>
        </w:rPr>
      </w:pPr>
    </w:p>
    <w:p w:rsidR="000F0503" w:rsidRDefault="000F0503" w:rsidP="000F0503">
      <w:pPr>
        <w:rPr>
          <w:rFonts w:ascii="Times New Roman" w:hAnsi="Times New Roman"/>
          <w:sz w:val="24"/>
          <w:szCs w:val="24"/>
        </w:rPr>
      </w:pPr>
      <w:r>
        <w:rPr>
          <w:rFonts w:ascii="Times New Roman" w:hAnsi="Times New Roman"/>
          <w:sz w:val="24"/>
          <w:szCs w:val="24"/>
        </w:rPr>
        <w:t xml:space="preserve">Let me know if you have any questions. </w:t>
      </w:r>
    </w:p>
    <w:p w:rsidR="000F0503" w:rsidRDefault="000F0503" w:rsidP="000F0503">
      <w:pPr>
        <w:rPr>
          <w:rFonts w:ascii="Times New Roman" w:hAnsi="Times New Roman"/>
          <w:sz w:val="24"/>
          <w:szCs w:val="24"/>
        </w:rPr>
      </w:pPr>
      <w:r>
        <w:rPr>
          <w:rFonts w:ascii="Times New Roman" w:hAnsi="Times New Roman"/>
          <w:sz w:val="24"/>
          <w:szCs w:val="24"/>
        </w:rPr>
        <w:t>-Matt</w:t>
      </w:r>
    </w:p>
    <w:p w:rsidR="000F0503" w:rsidRDefault="000F0503" w:rsidP="000F0503">
      <w:pPr>
        <w:rPr>
          <w:rFonts w:ascii="Times New Roman" w:hAnsi="Times New Roman"/>
          <w:b/>
          <w:bCs/>
          <w:sz w:val="24"/>
          <w:szCs w:val="24"/>
          <w:u w:val="single"/>
        </w:rPr>
      </w:pPr>
    </w:p>
    <w:p w:rsidR="000F0503" w:rsidRDefault="000F0503" w:rsidP="000F0503">
      <w:pPr>
        <w:rPr>
          <w:rFonts w:ascii="Times New Roman" w:hAnsi="Times New Roman"/>
          <w:b/>
          <w:bCs/>
          <w:sz w:val="24"/>
          <w:szCs w:val="24"/>
          <w:u w:val="single"/>
        </w:rPr>
      </w:pPr>
      <w:r>
        <w:rPr>
          <w:rFonts w:ascii="Times New Roman" w:hAnsi="Times New Roman"/>
          <w:b/>
          <w:bCs/>
          <w:sz w:val="24"/>
          <w:szCs w:val="24"/>
          <w:u w:val="single"/>
        </w:rPr>
        <w:t>For Immediate Release</w:t>
      </w:r>
    </w:p>
    <w:p w:rsidR="000F0503" w:rsidRDefault="000F0503" w:rsidP="000F0503">
      <w:pPr>
        <w:rPr>
          <w:rFonts w:ascii="Times New Roman" w:hAnsi="Times New Roman"/>
          <w:b/>
          <w:bCs/>
          <w:color w:val="ED7D31"/>
          <w:sz w:val="24"/>
          <w:szCs w:val="24"/>
        </w:rPr>
      </w:pPr>
    </w:p>
    <w:p w:rsidR="000F0503" w:rsidRDefault="000F0503" w:rsidP="000F0503">
      <w:pPr>
        <w:jc w:val="center"/>
        <w:rPr>
          <w:rFonts w:ascii="Times New Roman" w:hAnsi="Times New Roman"/>
          <w:b/>
          <w:bCs/>
          <w:sz w:val="24"/>
          <w:szCs w:val="24"/>
        </w:rPr>
      </w:pPr>
      <w:r>
        <w:rPr>
          <w:rFonts w:ascii="Times New Roman" w:hAnsi="Times New Roman"/>
          <w:b/>
          <w:bCs/>
          <w:noProof/>
          <w:color w:val="282828"/>
          <w:sz w:val="24"/>
          <w:szCs w:val="24"/>
        </w:rPr>
        <w:drawing>
          <wp:inline distT="0" distB="0" distL="0" distR="0">
            <wp:extent cx="1638300" cy="548640"/>
            <wp:effectExtent l="0" t="0" r="0" b="381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38300" cy="548640"/>
                    </a:xfrm>
                    <a:prstGeom prst="rect">
                      <a:avLst/>
                    </a:prstGeom>
                    <a:noFill/>
                    <a:ln>
                      <a:noFill/>
                    </a:ln>
                  </pic:spPr>
                </pic:pic>
              </a:graphicData>
            </a:graphic>
          </wp:inline>
        </w:drawing>
      </w:r>
    </w:p>
    <w:p w:rsidR="000F0503" w:rsidRDefault="000F0503" w:rsidP="000F0503">
      <w:pPr>
        <w:rPr>
          <w:rFonts w:ascii="Times New Roman" w:hAnsi="Times New Roman"/>
          <w:b/>
          <w:bCs/>
          <w:sz w:val="28"/>
          <w:szCs w:val="28"/>
        </w:rPr>
      </w:pPr>
    </w:p>
    <w:p w:rsidR="000F0503" w:rsidRDefault="000F0503" w:rsidP="000F0503">
      <w:pPr>
        <w:jc w:val="center"/>
        <w:rPr>
          <w:rFonts w:ascii="Times New Roman" w:hAnsi="Times New Roman"/>
          <w:b/>
          <w:bCs/>
          <w:sz w:val="28"/>
          <w:szCs w:val="28"/>
        </w:rPr>
      </w:pPr>
      <w:r>
        <w:rPr>
          <w:rFonts w:ascii="Times New Roman" w:hAnsi="Times New Roman"/>
          <w:b/>
          <w:bCs/>
          <w:sz w:val="28"/>
          <w:szCs w:val="28"/>
        </w:rPr>
        <w:t>Virtual MVPD fuboTV Passes 50,000 Subscribers</w:t>
      </w:r>
    </w:p>
    <w:p w:rsidR="000F0503" w:rsidRDefault="000F0503" w:rsidP="000F0503">
      <w:pPr>
        <w:jc w:val="center"/>
        <w:rPr>
          <w:rFonts w:ascii="Times New Roman" w:hAnsi="Times New Roman"/>
          <w:b/>
          <w:bCs/>
          <w:sz w:val="28"/>
          <w:szCs w:val="28"/>
        </w:rPr>
      </w:pPr>
    </w:p>
    <w:p w:rsidR="000F0503" w:rsidRDefault="000F0503" w:rsidP="000F0503">
      <w:pPr>
        <w:jc w:val="center"/>
        <w:rPr>
          <w:rFonts w:ascii="Times New Roman" w:hAnsi="Times New Roman"/>
          <w:i/>
          <w:iCs/>
          <w:sz w:val="24"/>
          <w:szCs w:val="24"/>
        </w:rPr>
      </w:pPr>
      <w:r>
        <w:rPr>
          <w:rFonts w:ascii="Times New Roman" w:hAnsi="Times New Roman"/>
          <w:i/>
          <w:iCs/>
          <w:sz w:val="24"/>
          <w:szCs w:val="24"/>
        </w:rPr>
        <w:t>Sports-First Linear OTT Service Adds 15,205 Subscribers from Q4 2015 to Q1 2016, and 43,651 Year-Over-Year</w:t>
      </w:r>
    </w:p>
    <w:p w:rsidR="000F0503" w:rsidRDefault="000F0503" w:rsidP="000F0503">
      <w:pPr>
        <w:jc w:val="center"/>
        <w:rPr>
          <w:rFonts w:ascii="Times New Roman" w:hAnsi="Times New Roman"/>
        </w:rPr>
      </w:pPr>
    </w:p>
    <w:p w:rsidR="000F0503" w:rsidRDefault="000F0503" w:rsidP="000F0503">
      <w:pPr>
        <w:rPr>
          <w:rFonts w:ascii="Times New Roman" w:hAnsi="Times New Roman"/>
        </w:rPr>
      </w:pPr>
      <w:r>
        <w:rPr>
          <w:rFonts w:ascii="Times New Roman" w:hAnsi="Times New Roman"/>
          <w:b/>
          <w:bCs/>
        </w:rPr>
        <w:t xml:space="preserve">NEW YORK – April 19, 2016 – fuboTV </w:t>
      </w:r>
      <w:r>
        <w:rPr>
          <w:rFonts w:ascii="Times New Roman" w:hAnsi="Times New Roman"/>
        </w:rPr>
        <w:t>(</w:t>
      </w:r>
      <w:hyperlink r:id="rId15" w:history="1">
        <w:r>
          <w:rPr>
            <w:rStyle w:val="Hyperlink"/>
            <w:rFonts w:ascii="Times New Roman" w:hAnsi="Times New Roman"/>
          </w:rPr>
          <w:t>fubo.tv</w:t>
        </w:r>
      </w:hyperlink>
      <w:r>
        <w:rPr>
          <w:rFonts w:ascii="Times New Roman" w:hAnsi="Times New Roman"/>
        </w:rPr>
        <w:t xml:space="preserve">), the fastest-growing virtual MVPD in the U.S., has announced that it passed the 50,000 subscriber mark this month, maintaining its position as one of the largest services of its kind.  </w:t>
      </w:r>
    </w:p>
    <w:p w:rsidR="000F0503" w:rsidRDefault="000F0503" w:rsidP="000F0503">
      <w:pPr>
        <w:rPr>
          <w:rFonts w:ascii="Times New Roman" w:hAnsi="Times New Roman"/>
        </w:rPr>
      </w:pPr>
    </w:p>
    <w:p w:rsidR="000F0503" w:rsidRDefault="000F0503" w:rsidP="000F0503">
      <w:pPr>
        <w:rPr>
          <w:rFonts w:ascii="Times New Roman" w:hAnsi="Times New Roman"/>
        </w:rPr>
      </w:pPr>
      <w:r>
        <w:rPr>
          <w:rFonts w:ascii="Times New Roman" w:hAnsi="Times New Roman"/>
        </w:rPr>
        <w:t xml:space="preserve">This comes following a strong first quarter during which fuboTV gained 15,205 subscribers (+47 percent), bringing its total to 47,392 as of March 31, 2016, up from 32,187 on December 31, 2015.  </w:t>
      </w:r>
    </w:p>
    <w:p w:rsidR="000F0503" w:rsidRDefault="000F0503" w:rsidP="000F0503">
      <w:pPr>
        <w:rPr>
          <w:rFonts w:ascii="Times New Roman" w:hAnsi="Times New Roman"/>
        </w:rPr>
      </w:pPr>
    </w:p>
    <w:p w:rsidR="000F0503" w:rsidRDefault="000F0503" w:rsidP="000F0503">
      <w:pPr>
        <w:rPr>
          <w:rFonts w:ascii="Times New Roman" w:hAnsi="Times New Roman"/>
        </w:rPr>
      </w:pPr>
      <w:r>
        <w:rPr>
          <w:rFonts w:ascii="Times New Roman" w:hAnsi="Times New Roman"/>
        </w:rPr>
        <w:lastRenderedPageBreak/>
        <w:t>Year-over-year, fuboTV – which launched in January 2015 – has increased its subscribers by 12-times (+1167 percent), with subscribers up 43,651 as of March 31, 2016, compared to March 31, 2015.</w:t>
      </w:r>
    </w:p>
    <w:p w:rsidR="000F0503" w:rsidRDefault="000F0503" w:rsidP="000F0503">
      <w:pPr>
        <w:rPr>
          <w:rFonts w:ascii="Times New Roman" w:hAnsi="Times New Roman"/>
        </w:rPr>
      </w:pPr>
    </w:p>
    <w:p w:rsidR="000F0503" w:rsidRDefault="000F0503" w:rsidP="000F0503">
      <w:pPr>
        <w:rPr>
          <w:rFonts w:ascii="Times New Roman" w:hAnsi="Times New Roman"/>
        </w:rPr>
      </w:pPr>
      <w:r>
        <w:rPr>
          <w:rFonts w:ascii="Times New Roman" w:hAnsi="Times New Roman"/>
        </w:rPr>
        <w:t xml:space="preserve">fuboTV offers its subscribers access to a bundle of TV channels that hold U.S. rights to major worldwide sporting events, including live soccer matches from more than half of the leading international soccer leagues and tournaments.  English, Spanish and Portuguese content available also includes club videos, series, documentaries and more, from a line-up that features Univision Networks, beIN SPORTS, GolTV and Benfica TV, as well as entertainment networks targeting millennials such as El Rey Network, Pivot and REVOLT. </w:t>
      </w:r>
    </w:p>
    <w:p w:rsidR="000F0503" w:rsidRDefault="000F0503" w:rsidP="000F0503">
      <w:pPr>
        <w:rPr>
          <w:rFonts w:ascii="Times New Roman" w:hAnsi="Times New Roman"/>
        </w:rPr>
      </w:pPr>
    </w:p>
    <w:p w:rsidR="000F0503" w:rsidRDefault="000F0503" w:rsidP="000F0503">
      <w:pPr>
        <w:rPr>
          <w:rFonts w:ascii="Times New Roman" w:hAnsi="Times New Roman"/>
        </w:rPr>
      </w:pPr>
      <w:r>
        <w:rPr>
          <w:rFonts w:ascii="Times New Roman" w:hAnsi="Times New Roman"/>
          <w:b/>
          <w:bCs/>
        </w:rPr>
        <w:t>About fuboTV</w:t>
      </w:r>
    </w:p>
    <w:p w:rsidR="000F0503" w:rsidRDefault="000F0503" w:rsidP="000F0503">
      <w:pPr>
        <w:rPr>
          <w:rFonts w:ascii="Times New Roman" w:hAnsi="Times New Roman"/>
        </w:rPr>
      </w:pPr>
      <w:r>
        <w:rPr>
          <w:rFonts w:ascii="Times New Roman" w:hAnsi="Times New Roman"/>
        </w:rPr>
        <w:t>fuboTV is the fastest-growing virtual MVPD in the U.S., bundling sports TV networks with entertainment content that complements its core offering.  Officially launched in January 2015, it is one of the largest services of its kind, and the top provider of live streaming soccer in the U.S. Bringing subscribers access to linear channels from a growing line-up of content partners, fuboTV is available on desktops via </w:t>
      </w:r>
      <w:hyperlink r:id="rId16" w:tgtFrame="_blank" w:history="1">
        <w:r>
          <w:rPr>
            <w:rStyle w:val="Hyperlink"/>
            <w:rFonts w:ascii="Times New Roman" w:hAnsi="Times New Roman"/>
          </w:rPr>
          <w:t>www.fubo.tv</w:t>
        </w:r>
      </w:hyperlink>
      <w:r>
        <w:rPr>
          <w:rFonts w:ascii="Times New Roman" w:hAnsi="Times New Roman"/>
        </w:rPr>
        <w:t>; on Amazon Fire TV and Fire TV Stick; Android phones and tablets; Apple TV; Chromecast; iPad; iPhone; Kindle Fire; Roku; and T-Mobile’s Binge On.  The company has raised a total of $20.6 million in funding to date.  fuboTV closed a $4 million Series A round in August 2015, led by DCM Ventures and including I2BF Digital, LionTree Partners, Luminari Capital and Univision Communications Inc., as well as seed investments from Anthony Vinciquerra, former CEO of Fox Networks Group, and Blake Krikorian, co-founder of Sling Media</w:t>
      </w:r>
      <w:bookmarkStart w:id="0" w:name="h.gjdgxs"/>
      <w:bookmarkEnd w:id="0"/>
      <w:r>
        <w:rPr>
          <w:rFonts w:ascii="Times New Roman" w:hAnsi="Times New Roman"/>
        </w:rPr>
        <w:t>.  In February 2016, the company closed a $15 million Series B round led by Sky and 21</w:t>
      </w:r>
      <w:r>
        <w:rPr>
          <w:rFonts w:ascii="Times New Roman" w:hAnsi="Times New Roman"/>
          <w:vertAlign w:val="superscript"/>
        </w:rPr>
        <w:t>st</w:t>
      </w:r>
      <w:r>
        <w:rPr>
          <w:rFonts w:ascii="Times New Roman" w:hAnsi="Times New Roman"/>
        </w:rPr>
        <w:t xml:space="preserve"> Century Fox and including DCM Ventures, Luminari Capital, LionTree Partners, Edgar Bronfman, Jr. (Managing Partner at Accretive LLC and former CEO and Chairman of Warner Music Group), Chris Silbermann (founding partner, ICM Partners) and David Stern (former NBA commissioner and member of the Basketball Hall of Fame).</w:t>
      </w:r>
    </w:p>
    <w:p w:rsidR="000F0503" w:rsidRDefault="000F0503" w:rsidP="000F0503">
      <w:pPr>
        <w:rPr>
          <w:rFonts w:ascii="Times New Roman" w:hAnsi="Times New Roman"/>
        </w:rPr>
      </w:pPr>
    </w:p>
    <w:p w:rsidR="000F0503" w:rsidRDefault="000F0503" w:rsidP="000F0503">
      <w:pPr>
        <w:jc w:val="center"/>
        <w:rPr>
          <w:rFonts w:ascii="Times New Roman" w:hAnsi="Times New Roman"/>
          <w:color w:val="333333"/>
          <w:lang w:eastAsia="en-GB"/>
        </w:rPr>
      </w:pPr>
      <w:r>
        <w:rPr>
          <w:rFonts w:ascii="Times New Roman" w:hAnsi="Times New Roman"/>
          <w:color w:val="333333"/>
          <w:lang w:eastAsia="en-GB"/>
        </w:rPr>
        <w:t># # #</w:t>
      </w:r>
    </w:p>
    <w:p w:rsidR="000F0503" w:rsidRDefault="000F0503" w:rsidP="000F0503">
      <w:pPr>
        <w:rPr>
          <w:rFonts w:ascii="Times New Roman" w:hAnsi="Times New Roman"/>
          <w:b/>
          <w:bCs/>
          <w:color w:val="333333"/>
          <w:lang w:eastAsia="en-GB"/>
        </w:rPr>
      </w:pPr>
      <w:r>
        <w:rPr>
          <w:rFonts w:ascii="Times New Roman" w:hAnsi="Times New Roman"/>
          <w:b/>
          <w:bCs/>
          <w:color w:val="333333"/>
          <w:lang w:eastAsia="en-GB"/>
        </w:rPr>
        <w:t>Media Contact:</w:t>
      </w:r>
    </w:p>
    <w:p w:rsidR="000F0503" w:rsidRDefault="000F0503" w:rsidP="000F0503">
      <w:pPr>
        <w:rPr>
          <w:rFonts w:ascii="Times New Roman" w:hAnsi="Times New Roman"/>
          <w:b/>
          <w:bCs/>
          <w:color w:val="333333"/>
          <w:lang w:eastAsia="en-GB"/>
        </w:rPr>
      </w:pPr>
    </w:p>
    <w:p w:rsidR="000F0503" w:rsidRDefault="000F0503" w:rsidP="000F0503">
      <w:pPr>
        <w:rPr>
          <w:rFonts w:ascii="Times New Roman" w:hAnsi="Times New Roman"/>
          <w:color w:val="333333"/>
          <w:lang w:eastAsia="en-GB"/>
        </w:rPr>
      </w:pPr>
      <w:r>
        <w:rPr>
          <w:rFonts w:ascii="Times New Roman" w:hAnsi="Times New Roman"/>
          <w:color w:val="333333"/>
          <w:lang w:eastAsia="en-GB"/>
        </w:rPr>
        <w:t>Matt Biscuiti</w:t>
      </w:r>
    </w:p>
    <w:p w:rsidR="000F0503" w:rsidRDefault="000F0503" w:rsidP="000F0503">
      <w:pPr>
        <w:rPr>
          <w:rFonts w:ascii="Times New Roman" w:hAnsi="Times New Roman"/>
          <w:color w:val="333333"/>
          <w:lang w:eastAsia="en-GB"/>
        </w:rPr>
      </w:pPr>
      <w:r>
        <w:rPr>
          <w:rFonts w:ascii="Times New Roman" w:hAnsi="Times New Roman"/>
          <w:color w:val="333333"/>
          <w:lang w:eastAsia="en-GB"/>
        </w:rPr>
        <w:t>The Lippin Group</w:t>
      </w:r>
    </w:p>
    <w:p w:rsidR="000F0503" w:rsidRDefault="000F0503" w:rsidP="000F0503">
      <w:pPr>
        <w:rPr>
          <w:rFonts w:ascii="Times New Roman" w:hAnsi="Times New Roman"/>
          <w:color w:val="333333"/>
          <w:lang w:eastAsia="en-GB"/>
        </w:rPr>
      </w:pPr>
      <w:r>
        <w:rPr>
          <w:rFonts w:ascii="Times New Roman" w:hAnsi="Times New Roman"/>
          <w:color w:val="333333"/>
          <w:lang w:eastAsia="en-GB"/>
        </w:rPr>
        <w:t>212-986-7080</w:t>
      </w:r>
    </w:p>
    <w:p w:rsidR="000F0503" w:rsidRDefault="000F0503" w:rsidP="000F0503">
      <w:pPr>
        <w:rPr>
          <w:rFonts w:ascii="Times New Roman" w:hAnsi="Times New Roman"/>
          <w:color w:val="333333"/>
          <w:lang w:eastAsia="en-GB"/>
        </w:rPr>
      </w:pPr>
      <w:hyperlink r:id="rId17" w:history="1">
        <w:r>
          <w:rPr>
            <w:rStyle w:val="Hyperlink"/>
            <w:rFonts w:ascii="Times New Roman" w:hAnsi="Times New Roman"/>
            <w:lang w:eastAsia="en-GB"/>
          </w:rPr>
          <w:t>matt@lippingroup.com</w:t>
        </w:r>
      </w:hyperlink>
      <w:r>
        <w:rPr>
          <w:rFonts w:ascii="Times New Roman" w:hAnsi="Times New Roman"/>
          <w:color w:val="0070A5"/>
          <w:lang w:eastAsia="en-GB"/>
        </w:rPr>
        <w:t xml:space="preserve"> </w:t>
      </w:r>
    </w:p>
    <w:p w:rsidR="000F0503" w:rsidRDefault="000F0503" w:rsidP="000F0503">
      <w:pPr>
        <w:rPr>
          <w:rFonts w:ascii="Calibri" w:hAnsi="Calibri"/>
        </w:rPr>
      </w:pPr>
    </w:p>
    <w:p w:rsidR="00466D5A" w:rsidRDefault="00466D5A" w:rsidP="00466D5A">
      <w:pPr>
        <w:rPr>
          <w:rFonts w:ascii="Calibri" w:hAnsi="Calibri"/>
          <w:color w:val="1F497D"/>
        </w:rPr>
      </w:pPr>
      <w:r>
        <w:rPr>
          <w:rFonts w:ascii="Calibri" w:hAnsi="Calibri"/>
          <w:color w:val="1F497D"/>
        </w:rPr>
        <w:lastRenderedPageBreak/>
        <w:t>Sure thing.  Here you go!</w:t>
      </w:r>
    </w:p>
    <w:p w:rsidR="00466D5A" w:rsidRDefault="00466D5A" w:rsidP="00466D5A">
      <w:pPr>
        <w:rPr>
          <w:rFonts w:ascii="Calibri" w:hAnsi="Calibri"/>
          <w:color w:val="1F497D"/>
        </w:rPr>
      </w:pPr>
    </w:p>
    <w:p w:rsidR="00466D5A" w:rsidRDefault="00466D5A" w:rsidP="00466D5A">
      <w:pPr>
        <w:rPr>
          <w:rFonts w:ascii="Times New Roman" w:hAnsi="Times New Roman"/>
          <w:color w:val="000000"/>
          <w:sz w:val="28"/>
          <w:szCs w:val="28"/>
        </w:rPr>
      </w:pPr>
      <w:r>
        <w:rPr>
          <w:color w:val="000000"/>
          <w:sz w:val="28"/>
          <w:szCs w:val="28"/>
        </w:rPr>
        <w:t>“We are extremely disappointed that DISH has not engaged in a serious way to reach an agreement for Viacom’s number one family of cable networks, including Nickelodeon, Comedy Central, VH1, MTV, BET, Spike, TV Land and CMT.  This is par for the course for DISH, which has deliberately derailed ten renewal negotiations since last year by engaging in unproductive discussions and contentious public battles.</w:t>
      </w:r>
    </w:p>
    <w:p w:rsidR="00466D5A" w:rsidRDefault="00466D5A" w:rsidP="00466D5A">
      <w:pPr>
        <w:rPr>
          <w:color w:val="000000"/>
          <w:sz w:val="24"/>
          <w:szCs w:val="24"/>
        </w:rPr>
      </w:pPr>
    </w:p>
    <w:p w:rsidR="00466D5A" w:rsidRDefault="00466D5A" w:rsidP="00466D5A">
      <w:pPr>
        <w:rPr>
          <w:color w:val="000000"/>
        </w:rPr>
      </w:pPr>
      <w:r>
        <w:rPr>
          <w:color w:val="000000"/>
          <w:sz w:val="28"/>
          <w:szCs w:val="28"/>
        </w:rPr>
        <w:t>“Viacom has made every effort to negotiate a renewal for DISH subscribers, including granting multiple extensions.  We have offered DISH a best-in-class deal at rates and terms as good as larger distributors, with additional services and features for their customers.  In turn, DISH has made demands that are designed to be impossible to meet in order to take our negotiations public and likely force our programming off the air.  This is a clear example of DISH’s disregard for their customers, who will be subjected to another unnecessary disruption in service.  In addition to depriving our fans of our networks and programming, DISH is further undermining their fundamentally disadvantaged business by driving their subscribers to switch to a different provider.”</w:t>
      </w:r>
    </w:p>
    <w:p w:rsidR="000F0503" w:rsidRDefault="000F0503" w:rsidP="000F0503"/>
    <w:p w:rsidR="00466D5A" w:rsidRDefault="00466D5A" w:rsidP="000F0503"/>
    <w:p w:rsidR="00466D5A" w:rsidRDefault="00466D5A" w:rsidP="00466D5A">
      <w:pPr>
        <w:autoSpaceDE w:val="0"/>
        <w:autoSpaceDN w:val="0"/>
        <w:rPr>
          <w:rFonts w:ascii="Arial" w:hAnsi="Arial" w:cs="Arial"/>
        </w:rPr>
      </w:pPr>
      <w:r>
        <w:rPr>
          <w:rFonts w:ascii="Arial" w:hAnsi="Arial" w:cs="Arial"/>
        </w:rPr>
        <w:t>CableFax team – I had sent some information over to all of you yesterday afternoon but didn’t see this in CableFax this morning, I was hoping this could be included in tomorrow’s edition. Please let me know if you need additional information to include. Thanks much.</w:t>
      </w:r>
    </w:p>
    <w:p w:rsidR="00466D5A" w:rsidRDefault="00466D5A" w:rsidP="00466D5A">
      <w:pPr>
        <w:autoSpaceDE w:val="0"/>
        <w:autoSpaceDN w:val="0"/>
        <w:rPr>
          <w:rFonts w:ascii="Arial" w:hAnsi="Arial" w:cs="Arial"/>
        </w:rPr>
      </w:pPr>
    </w:p>
    <w:p w:rsidR="00466D5A" w:rsidRDefault="00466D5A" w:rsidP="00466D5A">
      <w:pPr>
        <w:autoSpaceDE w:val="0"/>
        <w:autoSpaceDN w:val="0"/>
        <w:rPr>
          <w:rFonts w:ascii="Arial" w:hAnsi="Arial" w:cs="Arial"/>
        </w:rPr>
      </w:pPr>
      <w:r>
        <w:rPr>
          <w:rFonts w:ascii="Calibri" w:hAnsi="Calibri" w:cs="Times New Roman"/>
          <w:noProof/>
          <w:sz w:val="24"/>
          <w:szCs w:val="24"/>
        </w:rPr>
        <w:drawing>
          <wp:anchor distT="0" distB="0" distL="114300" distR="114300" simplePos="0" relativeHeight="251658240" behindDoc="1" locked="0" layoutInCell="1" allowOverlap="1">
            <wp:simplePos x="0" y="0"/>
            <wp:positionH relativeFrom="column">
              <wp:posOffset>8503920</wp:posOffset>
            </wp:positionH>
            <wp:positionV relativeFrom="paragraph">
              <wp:posOffset>891540</wp:posOffset>
            </wp:positionV>
            <wp:extent cx="2295525" cy="3514725"/>
            <wp:effectExtent l="0" t="0" r="9525" b="9525"/>
            <wp:wrapNone/>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35147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 xml:space="preserve">The </w:t>
      </w:r>
      <w:r>
        <w:rPr>
          <w:rFonts w:ascii="Arial" w:hAnsi="Arial" w:cs="Arial"/>
          <w:b/>
          <w:bCs/>
        </w:rPr>
        <w:t>7</w:t>
      </w:r>
      <w:r>
        <w:rPr>
          <w:rFonts w:ascii="Arial" w:hAnsi="Arial" w:cs="Arial"/>
          <w:b/>
          <w:bCs/>
          <w:vertAlign w:val="superscript"/>
        </w:rPr>
        <w:t>th</w:t>
      </w:r>
      <w:r>
        <w:rPr>
          <w:rFonts w:ascii="Arial" w:hAnsi="Arial" w:cs="Arial"/>
          <w:b/>
          <w:bCs/>
        </w:rPr>
        <w:t xml:space="preserve"> Annual TCM Classic Film Festival </w:t>
      </w:r>
      <w:r>
        <w:rPr>
          <w:rFonts w:ascii="Arial" w:hAnsi="Arial" w:cs="Arial"/>
        </w:rPr>
        <w:t>will have new social and interactive activations at this year’s festival including; m</w:t>
      </w:r>
      <w:r>
        <w:rPr>
          <w:rFonts w:ascii="Arial" w:hAnsi="Arial" w:cs="Arial"/>
          <w:color w:val="000000"/>
        </w:rPr>
        <w:t>eet</w:t>
      </w:r>
      <w:r>
        <w:rPr>
          <w:rFonts w:ascii="Arial" w:hAnsi="Arial" w:cs="Arial"/>
        </w:rPr>
        <w:t>-u</w:t>
      </w:r>
      <w:r>
        <w:rPr>
          <w:rFonts w:ascii="Arial" w:hAnsi="Arial" w:cs="Arial"/>
          <w:color w:val="000000"/>
        </w:rPr>
        <w:t>p groups for passholders</w:t>
      </w:r>
      <w:r>
        <w:rPr>
          <w:rFonts w:ascii="Arial" w:hAnsi="Arial" w:cs="Arial"/>
        </w:rPr>
        <w:t>, a so</w:t>
      </w:r>
      <w:r>
        <w:rPr>
          <w:rFonts w:ascii="Arial" w:hAnsi="Arial" w:cs="Arial"/>
          <w:color w:val="000000"/>
        </w:rPr>
        <w:t>cial Media Lounge to relax, recharge phones &amp; read the latest news from the social feeds</w:t>
      </w:r>
      <w:r>
        <w:rPr>
          <w:rFonts w:ascii="Arial" w:hAnsi="Arial" w:cs="Arial"/>
        </w:rPr>
        <w:t>, a s</w:t>
      </w:r>
      <w:r>
        <w:rPr>
          <w:rFonts w:ascii="Arial" w:hAnsi="Arial" w:cs="Arial"/>
          <w:color w:val="000000"/>
        </w:rPr>
        <w:t>ocial media photo booth allowing passholders to take photos of themselves in classic film scenes and share to their social platforms</w:t>
      </w:r>
      <w:r>
        <w:rPr>
          <w:rFonts w:ascii="Arial" w:hAnsi="Arial" w:cs="Arial"/>
        </w:rPr>
        <w:t xml:space="preserve">, </w:t>
      </w:r>
      <w:r>
        <w:rPr>
          <w:rFonts w:ascii="Arial" w:hAnsi="Arial" w:cs="Arial"/>
          <w:color w:val="000000"/>
        </w:rPr>
        <w:t>TCM Wine Club tastings</w:t>
      </w:r>
      <w:r>
        <w:rPr>
          <w:rFonts w:ascii="Arial" w:hAnsi="Arial" w:cs="Arial"/>
        </w:rPr>
        <w:t>, and s</w:t>
      </w:r>
      <w:r>
        <w:rPr>
          <w:rFonts w:ascii="Arial" w:hAnsi="Arial" w:cs="Arial"/>
          <w:color w:val="000000"/>
        </w:rPr>
        <w:t>cavenger hunts for classic film spots in the Hollywood &amp; Highland area and for a 3-D model of the Maltese Falcon.</w:t>
      </w:r>
      <w:r>
        <w:rPr>
          <w:rFonts w:ascii="Arial" w:hAnsi="Arial" w:cs="Arial"/>
        </w:rPr>
        <w:t xml:space="preserve"> </w:t>
      </w:r>
      <w:r>
        <w:rPr>
          <w:rFonts w:ascii="Arial" w:hAnsi="Arial" w:cs="Arial"/>
          <w:color w:val="000000"/>
        </w:rPr>
        <w:t xml:space="preserve">Additionally, TCM is inviting back more than 20 digital and social influencers to help the #TCMFF trend on Twitter. </w:t>
      </w:r>
      <w:r>
        <w:rPr>
          <w:rFonts w:ascii="Arial" w:hAnsi="Arial" w:cs="Arial"/>
          <w:color w:val="000000"/>
        </w:rPr>
        <w:lastRenderedPageBreak/>
        <w:t>For the second year in a row, TCM will offer a mobile app to serve as a digital guide for attendees. New features this year include:</w:t>
      </w:r>
      <w:r>
        <w:rPr>
          <w:rFonts w:ascii="Arial" w:hAnsi="Arial" w:cs="Arial"/>
          <w:b/>
          <w:bCs/>
          <w:color w:val="000000"/>
        </w:rPr>
        <w:t xml:space="preserve"> </w:t>
      </w:r>
      <w:r>
        <w:rPr>
          <w:rFonts w:ascii="Arial" w:hAnsi="Arial" w:cs="Arial"/>
          <w:color w:val="000000"/>
        </w:rPr>
        <w:t>an in-app messaging capability allowing festival goers to easily communicate with one another and interact within the app</w:t>
      </w:r>
      <w:r>
        <w:rPr>
          <w:rFonts w:ascii="Arial" w:hAnsi="Arial" w:cs="Arial"/>
        </w:rPr>
        <w:t xml:space="preserve"> and n</w:t>
      </w:r>
      <w:r>
        <w:rPr>
          <w:rFonts w:ascii="Arial" w:hAnsi="Arial" w:cs="Arial"/>
          <w:color w:val="000000"/>
        </w:rPr>
        <w:t>ew #TCMFF stickers added to the emoji keyboard to allow fans to interact using their favorite classic film star</w:t>
      </w:r>
      <w:r>
        <w:rPr>
          <w:rFonts w:ascii="Arial" w:hAnsi="Arial" w:cs="Arial"/>
        </w:rPr>
        <w:t xml:space="preserve"> (see photo). </w:t>
      </w:r>
    </w:p>
    <w:p w:rsidR="00466D5A" w:rsidRDefault="00466D5A" w:rsidP="000F0503"/>
    <w:p w:rsidR="00466D5A" w:rsidRDefault="00466D5A" w:rsidP="000F0503"/>
    <w:p w:rsidR="00466D5A" w:rsidRDefault="00466D5A" w:rsidP="00466D5A">
      <w:pPr>
        <w:autoSpaceDE w:val="0"/>
        <w:autoSpaceDN w:val="0"/>
        <w:jc w:val="center"/>
        <w:rPr>
          <w:rFonts w:ascii="Times New Roman" w:hAnsi="Times New Roman"/>
          <w:b/>
          <w:bCs/>
        </w:rPr>
      </w:pPr>
    </w:p>
    <w:p w:rsidR="00466D5A" w:rsidRDefault="00466D5A" w:rsidP="00466D5A">
      <w:pPr>
        <w:autoSpaceDE w:val="0"/>
        <w:autoSpaceDN w:val="0"/>
        <w:jc w:val="center"/>
        <w:rPr>
          <w:rFonts w:ascii="Times New Roman" w:hAnsi="Times New Roman"/>
          <w:b/>
          <w:bCs/>
        </w:rPr>
      </w:pPr>
      <w:r>
        <w:rPr>
          <w:rFonts w:ascii="Times New Roman" w:hAnsi="Times New Roman"/>
          <w:b/>
          <w:bCs/>
        </w:rPr>
        <w:t>Peabody names 75th annual news, radio/podcast, web winners</w:t>
      </w:r>
    </w:p>
    <w:p w:rsidR="00466D5A" w:rsidRDefault="00466D5A" w:rsidP="00466D5A">
      <w:pPr>
        <w:autoSpaceDE w:val="0"/>
        <w:autoSpaceDN w:val="0"/>
        <w:jc w:val="center"/>
        <w:rPr>
          <w:rFonts w:ascii="Times New Roman" w:hAnsi="Times New Roman"/>
          <w:i/>
          <w:iCs/>
        </w:rPr>
      </w:pPr>
      <w:r>
        <w:rPr>
          <w:rFonts w:ascii="Times New Roman" w:hAnsi="Times New Roman"/>
          <w:i/>
          <w:iCs/>
        </w:rPr>
        <w:t>First group of inaugural Peabody 30 recipients is unveiled</w:t>
      </w:r>
    </w:p>
    <w:p w:rsidR="00466D5A" w:rsidRDefault="00466D5A" w:rsidP="00466D5A">
      <w:pPr>
        <w:autoSpaceDE w:val="0"/>
        <w:autoSpaceDN w:val="0"/>
        <w:rPr>
          <w:rFonts w:ascii="Times New Roman" w:hAnsi="Times New Roman"/>
          <w:b/>
          <w:bCs/>
          <w:i/>
          <w:iCs/>
          <w:sz w:val="30"/>
          <w:szCs w:val="30"/>
        </w:rPr>
      </w:pPr>
    </w:p>
    <w:p w:rsidR="00466D5A" w:rsidRDefault="00466D5A" w:rsidP="00466D5A">
      <w:pPr>
        <w:autoSpaceDE w:val="0"/>
        <w:autoSpaceDN w:val="0"/>
        <w:rPr>
          <w:rFonts w:ascii="Times New Roman" w:hAnsi="Times New Roman"/>
          <w:sz w:val="24"/>
          <w:szCs w:val="24"/>
        </w:rPr>
      </w:pPr>
      <w:r>
        <w:rPr>
          <w:rFonts w:ascii="Times New Roman" w:hAnsi="Times New Roman"/>
          <w:b/>
          <w:bCs/>
        </w:rPr>
        <w:t>Athens, Ga.</w:t>
      </w:r>
      <w:r>
        <w:rPr>
          <w:rFonts w:ascii="Times New Roman" w:hAnsi="Times New Roman"/>
        </w:rPr>
        <w:t xml:space="preserve"> (April 19, 2016) – The Peabody Awards today announced the first group of winners in The Peabody 30, honoring programming in news, radio/podcast, web and public service. The honorees range from a local TV station’s reporting on smartphones’ fatal 911 blindspots to a classical music podcast and a website devoted to educating social media users about privacy concerns. The Peabody Awards are based at the University of Georgia’s Grady College of Journalism and Mass Communication.</w:t>
      </w:r>
    </w:p>
    <w:p w:rsidR="00466D5A" w:rsidRDefault="00466D5A" w:rsidP="00466D5A">
      <w:pPr>
        <w:autoSpaceDE w:val="0"/>
        <w:autoSpaceDN w:val="0"/>
        <w:rPr>
          <w:rFonts w:ascii="Times New Roman" w:hAnsi="Times New Roman"/>
          <w:color w:val="000000"/>
        </w:rPr>
      </w:pPr>
    </w:p>
    <w:p w:rsidR="00466D5A" w:rsidRDefault="00466D5A" w:rsidP="00466D5A">
      <w:pPr>
        <w:autoSpaceDE w:val="0"/>
        <w:autoSpaceDN w:val="0"/>
        <w:rPr>
          <w:rFonts w:ascii="Times New Roman" w:hAnsi="Times New Roman"/>
        </w:rPr>
      </w:pPr>
      <w:r>
        <w:rPr>
          <w:rFonts w:ascii="Times New Roman" w:hAnsi="Times New Roman"/>
          <w:color w:val="000000"/>
        </w:rPr>
        <w:t>This year marks the inaugural winners of The Peabody 30. The remaining slots will be unveiled over the next week.</w:t>
      </w:r>
      <w:r>
        <w:rPr>
          <w:rFonts w:ascii="Times New Roman" w:hAnsi="Times New Roman"/>
        </w:rPr>
        <w:t xml:space="preserve"> </w:t>
      </w:r>
    </w:p>
    <w:p w:rsidR="00466D5A" w:rsidRDefault="00466D5A" w:rsidP="00466D5A">
      <w:pPr>
        <w:autoSpaceDE w:val="0"/>
        <w:autoSpaceDN w:val="0"/>
        <w:rPr>
          <w:rFonts w:ascii="Times New Roman" w:hAnsi="Times New Roman"/>
        </w:rPr>
      </w:pPr>
      <w:r>
        <w:rPr>
          <w:rFonts w:ascii="Times New Roman" w:hAnsi="Times New Roman"/>
        </w:rPr>
        <w:t> </w:t>
      </w:r>
    </w:p>
    <w:p w:rsidR="00466D5A" w:rsidRDefault="00466D5A" w:rsidP="00466D5A">
      <w:pPr>
        <w:autoSpaceDE w:val="0"/>
        <w:autoSpaceDN w:val="0"/>
        <w:rPr>
          <w:rFonts w:ascii="Times New Roman" w:hAnsi="Times New Roman"/>
        </w:rPr>
      </w:pPr>
      <w:r>
        <w:rPr>
          <w:rFonts w:ascii="Times New Roman" w:hAnsi="Times New Roman"/>
        </w:rPr>
        <w:t>The News, Radio/Podcast, Web, and Public Service winners in this year’s Peabody 30 are as follows (network/platform in parentheses):</w:t>
      </w:r>
    </w:p>
    <w:p w:rsidR="00466D5A" w:rsidRDefault="00466D5A" w:rsidP="00466D5A">
      <w:pPr>
        <w:autoSpaceDE w:val="0"/>
        <w:autoSpaceDN w:val="0"/>
        <w:rPr>
          <w:rFonts w:ascii="Times New Roman" w:hAnsi="Times New Roman"/>
          <w:b/>
          <w:bCs/>
        </w:rPr>
      </w:pPr>
    </w:p>
    <w:p w:rsidR="00466D5A" w:rsidRDefault="00466D5A" w:rsidP="00466D5A">
      <w:pPr>
        <w:autoSpaceDE w:val="0"/>
        <w:autoSpaceDN w:val="0"/>
        <w:rPr>
          <w:rFonts w:ascii="Times New Roman" w:hAnsi="Times New Roman"/>
        </w:rPr>
      </w:pPr>
      <w:r>
        <w:rPr>
          <w:rFonts w:ascii="Times New Roman" w:hAnsi="Times New Roman"/>
          <w:b/>
          <w:bCs/>
        </w:rPr>
        <w:t>Burning Questions: WTAE Investigates Fire Response Times</w:t>
      </w:r>
      <w:r>
        <w:rPr>
          <w:rFonts w:ascii="Times New Roman" w:hAnsi="Times New Roman"/>
        </w:rPr>
        <w:t xml:space="preserve"> (WTAE-TV)</w:t>
      </w:r>
    </w:p>
    <w:p w:rsidR="00466D5A" w:rsidRDefault="00466D5A" w:rsidP="00466D5A">
      <w:pPr>
        <w:autoSpaceDE w:val="0"/>
        <w:autoSpaceDN w:val="0"/>
        <w:rPr>
          <w:rFonts w:ascii="Times New Roman" w:hAnsi="Times New Roman"/>
        </w:rPr>
      </w:pPr>
      <w:r>
        <w:rPr>
          <w:rFonts w:ascii="Times New Roman" w:hAnsi="Times New Roman"/>
        </w:rPr>
        <w:t>WTAE-TV, Pittsburgh</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WTAE reporter Paul Van Osdol provided a four-alarm public service when he doggedly investigated the wildly varying response times of Pennsylvania’s volunteer fire departments and found a chronically inefficient system that hadn’t changed substantially since the days of horse-drawn trucks and bucket brigades. His sleuthing prompted legislative hearings and the passage of bills aimed at quickening response and saving lives, as well as public questioning of the dependence on volunteers instead of professional municipal services.</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 xml:space="preserve">Desperate Journey </w:t>
      </w:r>
      <w:r>
        <w:rPr>
          <w:rFonts w:ascii="Times New Roman" w:hAnsi="Times New Roman"/>
        </w:rPr>
        <w:t>(PBS/WETA-TV)</w:t>
      </w:r>
    </w:p>
    <w:p w:rsidR="00466D5A" w:rsidRDefault="00466D5A" w:rsidP="00466D5A">
      <w:pPr>
        <w:autoSpaceDE w:val="0"/>
        <w:autoSpaceDN w:val="0"/>
        <w:rPr>
          <w:rFonts w:ascii="Times New Roman" w:hAnsi="Times New Roman"/>
        </w:rPr>
      </w:pPr>
      <w:r>
        <w:rPr>
          <w:rFonts w:ascii="Times New Roman" w:hAnsi="Times New Roman"/>
        </w:rPr>
        <w:t>PBS NewsHour</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 xml:space="preserve">Reporting on the men, women and children fleeing Syria and other Middle Eastern war zones, </w:t>
      </w:r>
      <w:r>
        <w:rPr>
          <w:rFonts w:ascii="Times New Roman" w:hAnsi="Times New Roman"/>
          <w:i/>
          <w:iCs/>
        </w:rPr>
        <w:t>NewsHour</w:t>
      </w:r>
      <w:r>
        <w:rPr>
          <w:rFonts w:ascii="Times New Roman" w:hAnsi="Times New Roman"/>
        </w:rPr>
        <w:t>’s Desperate Journey series captured the life and breadth of the worst displaced person crisis since World War II: the initial, inspirational hospitality of European hosts, the eventual resistance as the waves of humanity became overwhelming, and the hopes and horrors experienced by the refugees themselves.</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Do Not Track</w:t>
      </w:r>
      <w:r>
        <w:rPr>
          <w:rFonts w:ascii="Times New Roman" w:hAnsi="Times New Roman"/>
        </w:rPr>
        <w:t>  (donottrack-doc.com)</w:t>
      </w:r>
    </w:p>
    <w:p w:rsidR="00466D5A" w:rsidRDefault="00466D5A" w:rsidP="00466D5A">
      <w:pPr>
        <w:autoSpaceDE w:val="0"/>
        <w:autoSpaceDN w:val="0"/>
        <w:rPr>
          <w:rFonts w:ascii="Times New Roman" w:hAnsi="Times New Roman"/>
        </w:rPr>
      </w:pPr>
      <w:r>
        <w:rPr>
          <w:rFonts w:ascii="Times New Roman" w:hAnsi="Times New Roman"/>
        </w:rPr>
        <w:t>Upian, National Film Board of Canada, Arte, Bayerischer Rundfunk, CBC/Radio-Canada</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 xml:space="preserve">Visiting Do Not Track may leave you feeling like a moth in a spider web. Focused on internet economics and privacy issues, the website’s personalized episodes provide a wealth of provocative information about the science of cookies, tracking and who is profiting from your social media participation. The user is shocked at the breadth of information he or she regularly gives up in the course of routine and mundane activities across digital and mobile platforms.  </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 xml:space="preserve">European Migrant Crisis/A New Life in Europe/The Year of Migration </w:t>
      </w:r>
      <w:r>
        <w:rPr>
          <w:rFonts w:ascii="Times New Roman" w:hAnsi="Times New Roman"/>
        </w:rPr>
        <w:t>(BBC News, BBC World Service, BBC Radio)</w:t>
      </w:r>
    </w:p>
    <w:p w:rsidR="00466D5A" w:rsidRDefault="00466D5A" w:rsidP="00466D5A">
      <w:pPr>
        <w:autoSpaceDE w:val="0"/>
        <w:autoSpaceDN w:val="0"/>
        <w:rPr>
          <w:rFonts w:ascii="Times New Roman" w:hAnsi="Times New Roman"/>
        </w:rPr>
      </w:pPr>
      <w:r>
        <w:rPr>
          <w:rFonts w:ascii="Times New Roman" w:hAnsi="Times New Roman"/>
        </w:rPr>
        <w:t>BBC</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 xml:space="preserve">The BBC reminded us why it’s the gold standard of electronic-media news with its wide-ranging, richly detailed, deeply humane television and radio reporting about the reality and ramifications of the surge of millions of Middle Eastern refugees into Europe. </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Meet the Composer</w:t>
      </w:r>
      <w:r>
        <w:rPr>
          <w:rFonts w:ascii="Times New Roman" w:hAnsi="Times New Roman"/>
        </w:rPr>
        <w:t>  (WQXR.org)</w:t>
      </w:r>
    </w:p>
    <w:p w:rsidR="00466D5A" w:rsidRDefault="00466D5A" w:rsidP="00466D5A">
      <w:pPr>
        <w:autoSpaceDE w:val="0"/>
        <w:autoSpaceDN w:val="0"/>
        <w:rPr>
          <w:rFonts w:ascii="Times New Roman" w:hAnsi="Times New Roman"/>
        </w:rPr>
      </w:pPr>
      <w:r>
        <w:rPr>
          <w:rFonts w:ascii="Times New Roman" w:hAnsi="Times New Roman"/>
        </w:rPr>
        <w:t>WQXR’s Q2 Music</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lastRenderedPageBreak/>
        <w:t>Fascinating, intelligent, enlightening podcasts devoted to the work of current classical composers. The show integrates music with thoughtful conversation about it without distracting from either.</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911: Lost On The Line</w:t>
      </w:r>
      <w:r>
        <w:rPr>
          <w:rFonts w:ascii="Times New Roman" w:hAnsi="Times New Roman"/>
        </w:rPr>
        <w:t xml:space="preserve"> (WXIA-TV)</w:t>
      </w:r>
    </w:p>
    <w:p w:rsidR="00466D5A" w:rsidRDefault="00466D5A" w:rsidP="00466D5A">
      <w:pPr>
        <w:autoSpaceDE w:val="0"/>
        <w:autoSpaceDN w:val="0"/>
        <w:rPr>
          <w:rFonts w:ascii="Times New Roman" w:hAnsi="Times New Roman"/>
        </w:rPr>
      </w:pPr>
      <w:r>
        <w:rPr>
          <w:rFonts w:ascii="Times New Roman" w:hAnsi="Times New Roman"/>
        </w:rPr>
        <w:t>WXIA-TV, NBC, Atlanta</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Inspired by a single 911 call for help that failed fatally, WXIA reporter Brendan Keefe launched an ambitious, enterprising multimedia probe that revealed government oversights and technical shortcomings in supposedly smart iPhones and in telecommunications infrastructure that were causing needless deaths across the country.</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Real Sports with Bryant Gumbel: The Killing Fields</w:t>
      </w:r>
      <w:r>
        <w:rPr>
          <w:rFonts w:ascii="Times New Roman" w:hAnsi="Times New Roman"/>
        </w:rPr>
        <w:t xml:space="preserve"> (HBO)</w:t>
      </w:r>
    </w:p>
    <w:p w:rsidR="00466D5A" w:rsidRDefault="00466D5A" w:rsidP="00466D5A">
      <w:pPr>
        <w:autoSpaceDE w:val="0"/>
        <w:autoSpaceDN w:val="0"/>
        <w:rPr>
          <w:rFonts w:ascii="Times New Roman" w:hAnsi="Times New Roman"/>
        </w:rPr>
      </w:pPr>
      <w:r>
        <w:rPr>
          <w:rFonts w:ascii="Times New Roman" w:hAnsi="Times New Roman"/>
        </w:rPr>
        <w:t>“Real Sports with Bryant Gumbel”</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Reporting from Congo, Tanzania, and Kenya, “Real Sports</w:t>
      </w:r>
      <w:r>
        <w:rPr>
          <w:rFonts w:ascii="Times New Roman" w:hAnsi="Times New Roman"/>
          <w:i/>
          <w:iCs/>
        </w:rPr>
        <w:t>”</w:t>
      </w:r>
      <w:r>
        <w:rPr>
          <w:rFonts w:ascii="Times New Roman" w:hAnsi="Times New Roman"/>
        </w:rPr>
        <w:t xml:space="preserve"> documented the billion-dollar, criminal enterprise that is the ivory trade, the sickening slaughter of elephants that fuels it, the devotion and bravery of rangers trying to protect them, and the delusion of trophy hunters who insist the money they bring to Africa somehow slows the decimation.</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 xml:space="preserve">Secret Mustard Gas Experiments </w:t>
      </w:r>
      <w:r>
        <w:rPr>
          <w:rFonts w:ascii="Times New Roman" w:hAnsi="Times New Roman"/>
        </w:rPr>
        <w:t>(NPR)</w:t>
      </w:r>
    </w:p>
    <w:p w:rsidR="00466D5A" w:rsidRDefault="00466D5A" w:rsidP="00466D5A">
      <w:pPr>
        <w:autoSpaceDE w:val="0"/>
        <w:autoSpaceDN w:val="0"/>
        <w:rPr>
          <w:rFonts w:ascii="Times New Roman" w:hAnsi="Times New Roman"/>
        </w:rPr>
      </w:pPr>
      <w:r>
        <w:rPr>
          <w:rFonts w:ascii="Times New Roman" w:hAnsi="Times New Roman"/>
        </w:rPr>
        <w:t>NPR News</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Horrifying and infuriating although, alas, not surprising, this unforgettable report documented the U.S. Army’s testing of an abominable chemical weapon on some 60,000 of our own World War II soldiers, most of whom were black.</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 xml:space="preserve">The Case for School Desegregation Today </w:t>
      </w:r>
      <w:r>
        <w:rPr>
          <w:rFonts w:ascii="Times New Roman" w:hAnsi="Times New Roman"/>
        </w:rPr>
        <w:t>(This American Life)</w:t>
      </w:r>
    </w:p>
    <w:p w:rsidR="00466D5A" w:rsidRDefault="00466D5A" w:rsidP="00466D5A">
      <w:pPr>
        <w:autoSpaceDE w:val="0"/>
        <w:autoSpaceDN w:val="0"/>
        <w:rPr>
          <w:rFonts w:ascii="Times New Roman" w:hAnsi="Times New Roman"/>
        </w:rPr>
      </w:pPr>
      <w:r>
        <w:rPr>
          <w:rFonts w:ascii="Times New Roman" w:hAnsi="Times New Roman"/>
        </w:rPr>
        <w:t>“This American Life”</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lastRenderedPageBreak/>
        <w:t>In a collection of powerful, personal stories about the nexus of education and race, “This American Life” weighs the statistical benefits of desegregation against the pressure, even humiliation, that many minority students experience. The two-part broadcast is a bold, honest examination of what can happen when social engineering meets reality.</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b/>
          <w:bCs/>
        </w:rPr>
        <w:t>The LaQuan McDonald Investigation</w:t>
      </w:r>
      <w:r>
        <w:rPr>
          <w:rFonts w:ascii="Times New Roman" w:hAnsi="Times New Roman"/>
        </w:rPr>
        <w:t xml:space="preserve"> (WMAQ-TV)</w:t>
      </w:r>
    </w:p>
    <w:p w:rsidR="00466D5A" w:rsidRDefault="00466D5A" w:rsidP="00466D5A">
      <w:pPr>
        <w:autoSpaceDE w:val="0"/>
        <w:autoSpaceDN w:val="0"/>
        <w:rPr>
          <w:rFonts w:ascii="Times New Roman" w:hAnsi="Times New Roman"/>
        </w:rPr>
      </w:pPr>
      <w:r>
        <w:rPr>
          <w:rFonts w:ascii="Times New Roman" w:hAnsi="Times New Roman"/>
        </w:rPr>
        <w:t>WMAQ-TV, NBC, Chicago</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rPr>
      </w:pPr>
      <w:r>
        <w:rPr>
          <w:rFonts w:ascii="Times New Roman" w:hAnsi="Times New Roman"/>
        </w:rPr>
        <w:t>Launching its probe six months before a Chicago police officer was charged with first-degree murder in the shooting of 17-year-old LaQuan McDonald, WMAQ’s relentless, unrivaled reporting brought to light a host of police procedural infractions, official disinformation and outright lies, and contributed to a police department shake-up.</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b/>
          <w:bCs/>
        </w:rPr>
      </w:pPr>
      <w:r>
        <w:rPr>
          <w:rFonts w:ascii="Times New Roman" w:hAnsi="Times New Roman"/>
          <w:b/>
          <w:bCs/>
        </w:rPr>
        <w:t>Peabody Awards</w:t>
      </w:r>
    </w:p>
    <w:p w:rsidR="00466D5A" w:rsidRDefault="00466D5A" w:rsidP="00466D5A">
      <w:pPr>
        <w:autoSpaceDE w:val="0"/>
        <w:autoSpaceDN w:val="0"/>
        <w:rPr>
          <w:rFonts w:ascii="Times New Roman" w:hAnsi="Times New Roman"/>
        </w:rPr>
      </w:pPr>
      <w:r>
        <w:rPr>
          <w:rFonts w:ascii="Times New Roman" w:hAnsi="Times New Roman"/>
        </w:rPr>
        <w:t xml:space="preserve">Peabody is an organization dedicated to invigorating people through the power of stories. Founded in 1940, Peabody honors and extends conversation around stories that matter in radio, television, and digital media through symposiums, screenings, podcasts and an annual awards ceremony considered to be among the most prestigious in the entertainment industry. Peabody gives awards for news, entertainment, documentaries, children’s programming, education, interactive programming, and public service, in turn, encouraging the media industries to reach for and achieve the highest standards. Peabody is administered through the Grady College of Journalism and Mass Communications at The University of Georgia. For more information, visit peabodyawards.com or follow @PeabodyAwards on Twitter. </w:t>
      </w:r>
    </w:p>
    <w:p w:rsidR="00466D5A" w:rsidRDefault="00466D5A" w:rsidP="00466D5A">
      <w:pPr>
        <w:autoSpaceDE w:val="0"/>
        <w:autoSpaceDN w:val="0"/>
        <w:rPr>
          <w:rFonts w:ascii="Times New Roman" w:hAnsi="Times New Roman"/>
        </w:rPr>
      </w:pPr>
    </w:p>
    <w:p w:rsidR="00466D5A" w:rsidRDefault="00466D5A" w:rsidP="00466D5A">
      <w:pPr>
        <w:autoSpaceDE w:val="0"/>
        <w:autoSpaceDN w:val="0"/>
        <w:rPr>
          <w:rFonts w:ascii="Times New Roman" w:hAnsi="Times New Roman"/>
          <w:b/>
          <w:bCs/>
        </w:rPr>
      </w:pPr>
      <w:r>
        <w:rPr>
          <w:rFonts w:ascii="Times New Roman" w:hAnsi="Times New Roman"/>
          <w:b/>
          <w:bCs/>
        </w:rPr>
        <w:t>UGA Grady College</w:t>
      </w:r>
    </w:p>
    <w:p w:rsidR="00466D5A" w:rsidRDefault="00466D5A" w:rsidP="00466D5A">
      <w:pPr>
        <w:autoSpaceDE w:val="0"/>
        <w:autoSpaceDN w:val="0"/>
        <w:spacing w:after="120"/>
        <w:rPr>
          <w:rFonts w:ascii="Times New Roman" w:hAnsi="Times New Roman"/>
        </w:rPr>
      </w:pPr>
      <w:r>
        <w:rPr>
          <w:rFonts w:ascii="Times New Roman" w:hAnsi="Times New Roman"/>
        </w:rPr>
        <w:t xml:space="preserve">Established in 1915, the Grady College of Journalism and Mass Communication offers undergraduate majors in advertising, digital and broadcast journalism, magazines, newspapers, public relations, publication management and mass media arts. The college offers two graduate degrees, and is home to the Knight Chair in Health and Medical Journalism and the Peabody Awards, internationally recognized as one of the most prestigious prizes for excellence in electronic media. For more information, see </w:t>
      </w:r>
      <w:hyperlink r:id="rId19" w:history="1">
        <w:r>
          <w:rPr>
            <w:rStyle w:val="Hyperlink"/>
            <w:rFonts w:ascii="Times New Roman" w:hAnsi="Times New Roman"/>
          </w:rPr>
          <w:t>www.grady.uga.edu</w:t>
        </w:r>
      </w:hyperlink>
      <w:r>
        <w:rPr>
          <w:rFonts w:ascii="Times New Roman" w:hAnsi="Times New Roman"/>
        </w:rPr>
        <w:t xml:space="preserve"> or follow @UGAGrady on Twitter.</w:t>
      </w:r>
    </w:p>
    <w:p w:rsidR="00466D5A" w:rsidRDefault="00466D5A" w:rsidP="00466D5A">
      <w:pPr>
        <w:autoSpaceDE w:val="0"/>
        <w:autoSpaceDN w:val="0"/>
        <w:spacing w:after="120"/>
        <w:rPr>
          <w:rFonts w:ascii="Times New Roman" w:hAnsi="Times New Roman"/>
        </w:rPr>
      </w:pPr>
      <w:r>
        <w:rPr>
          <w:rFonts w:ascii="Times New Roman" w:hAnsi="Times New Roman"/>
        </w:rPr>
        <w:t xml:space="preserve">Contacts:  </w:t>
      </w:r>
      <w:r>
        <w:rPr>
          <w:rFonts w:ascii="Times New Roman" w:hAnsi="Times New Roman"/>
          <w:b/>
          <w:bCs/>
        </w:rPr>
        <w:t>Don Ciaramella</w:t>
      </w:r>
      <w:r>
        <w:rPr>
          <w:rFonts w:ascii="Times New Roman" w:hAnsi="Times New Roman"/>
        </w:rPr>
        <w:t xml:space="preserve">, 212-986-7080, </w:t>
      </w:r>
      <w:hyperlink r:id="rId20" w:history="1">
        <w:r>
          <w:rPr>
            <w:rStyle w:val="Hyperlink"/>
            <w:rFonts w:ascii="Times New Roman" w:hAnsi="Times New Roman"/>
          </w:rPr>
          <w:t>don@lippingroup.com</w:t>
        </w:r>
      </w:hyperlink>
    </w:p>
    <w:p w:rsidR="00466D5A" w:rsidRDefault="00466D5A" w:rsidP="00466D5A">
      <w:pPr>
        <w:autoSpaceDE w:val="0"/>
        <w:autoSpaceDN w:val="0"/>
        <w:spacing w:after="120"/>
        <w:rPr>
          <w:rFonts w:ascii="Times New Roman" w:hAnsi="Times New Roman"/>
        </w:rPr>
      </w:pPr>
      <w:r>
        <w:rPr>
          <w:rFonts w:ascii="Times New Roman" w:hAnsi="Times New Roman"/>
        </w:rPr>
        <w:t xml:space="preserve">                 </w:t>
      </w:r>
      <w:r>
        <w:rPr>
          <w:rFonts w:ascii="Times New Roman" w:hAnsi="Times New Roman"/>
          <w:b/>
          <w:bCs/>
        </w:rPr>
        <w:t>Pam Golum</w:t>
      </w:r>
      <w:r>
        <w:rPr>
          <w:rFonts w:ascii="Times New Roman" w:hAnsi="Times New Roman"/>
        </w:rPr>
        <w:t xml:space="preserve">, 323-965-1990, </w:t>
      </w:r>
      <w:hyperlink r:id="rId21" w:history="1">
        <w:r>
          <w:rPr>
            <w:rStyle w:val="Hyperlink"/>
            <w:rFonts w:ascii="Times New Roman" w:hAnsi="Times New Roman"/>
          </w:rPr>
          <w:t>pgolum@lippingroup.com</w:t>
        </w:r>
      </w:hyperlink>
    </w:p>
    <w:p w:rsidR="00466D5A" w:rsidRDefault="00466D5A" w:rsidP="00466D5A">
      <w:pPr>
        <w:autoSpaceDE w:val="0"/>
        <w:autoSpaceDN w:val="0"/>
        <w:rPr>
          <w:rFonts w:ascii="Times New Roman" w:hAnsi="Times New Roman"/>
        </w:rPr>
      </w:pPr>
      <w:r>
        <w:rPr>
          <w:rFonts w:ascii="Times New Roman" w:hAnsi="Times New Roman"/>
        </w:rPr>
        <w:t xml:space="preserve">           </w:t>
      </w:r>
    </w:p>
    <w:p w:rsidR="00466D5A" w:rsidRDefault="00466D5A" w:rsidP="00466D5A">
      <w:pPr>
        <w:autoSpaceDE w:val="0"/>
        <w:autoSpaceDN w:val="0"/>
        <w:jc w:val="center"/>
        <w:rPr>
          <w:rFonts w:ascii="Times New Roman" w:hAnsi="Times New Roman"/>
        </w:rPr>
      </w:pPr>
      <w:r>
        <w:rPr>
          <w:rFonts w:ascii="Times New Roman" w:hAnsi="Times New Roman"/>
        </w:rPr>
        <w:t>###</w:t>
      </w:r>
    </w:p>
    <w:p w:rsidR="00466D5A" w:rsidRDefault="00466D5A" w:rsidP="00466D5A">
      <w:pPr>
        <w:rPr>
          <w:rFonts w:ascii="Adobe Garamond Pro" w:hAnsi="Adobe Garamond Pro"/>
        </w:rPr>
      </w:pPr>
    </w:p>
    <w:p w:rsidR="00466D5A" w:rsidRDefault="00466D5A" w:rsidP="00466D5A">
      <w:pPr>
        <w:rPr>
          <w:rFonts w:ascii="Times New Roman" w:hAnsi="Times New Roman"/>
          <w:sz w:val="24"/>
          <w:szCs w:val="24"/>
        </w:rPr>
      </w:pPr>
      <w:r>
        <w:rPr>
          <w:rFonts w:ascii="Times New Roman" w:hAnsi="Times New Roman"/>
          <w:b/>
          <w:bCs/>
          <w:color w:val="191919"/>
        </w:rPr>
        <w:t>Note to editors:</w:t>
      </w:r>
      <w:r>
        <w:rPr>
          <w:rFonts w:ascii="Times New Roman" w:hAnsi="Times New Roman"/>
          <w:color w:val="191919"/>
        </w:rPr>
        <w:t xml:space="preserve"> A winners highlight video is available at</w:t>
      </w:r>
    </w:p>
    <w:p w:rsidR="00466D5A" w:rsidRDefault="00466D5A" w:rsidP="00466D5A">
      <w:pPr>
        <w:rPr>
          <w:rFonts w:ascii="Times New Roman" w:hAnsi="Times New Roman"/>
          <w:color w:val="0B4CB4"/>
          <w:u w:val="single"/>
        </w:rPr>
      </w:pPr>
      <w:hyperlink r:id="rId22" w:history="1">
        <w:r>
          <w:rPr>
            <w:rStyle w:val="Hyperlink"/>
            <w:rFonts w:ascii="Times New Roman" w:hAnsi="Times New Roman"/>
          </w:rPr>
          <w:t>http://www.peabodyawards.com/stories/story/75th-annual-news-radio-podcast-web-winners</w:t>
        </w:r>
      </w:hyperlink>
    </w:p>
    <w:p w:rsidR="00466D5A" w:rsidRDefault="00466D5A" w:rsidP="00466D5A">
      <w:pPr>
        <w:rPr>
          <w:rFonts w:ascii="Times New Roman" w:hAnsi="Times New Roman"/>
          <w:color w:val="0B4CB4"/>
          <w:u w:val="single"/>
        </w:rPr>
      </w:pPr>
    </w:p>
    <w:p w:rsidR="00466D5A" w:rsidRDefault="00466D5A" w:rsidP="00466D5A">
      <w:pPr>
        <w:rPr>
          <w:rFonts w:ascii="Times New Roman" w:hAnsi="Times New Roman"/>
        </w:rPr>
      </w:pPr>
      <w:r>
        <w:rPr>
          <w:rFonts w:ascii="Times New Roman" w:hAnsi="Times New Roman"/>
        </w:rPr>
        <w:t xml:space="preserve">Media looking to cover the red carpet and awards ceremony on Saturday, May 21 at Cipriani Wall Street may submit their application for credentials here: </w:t>
      </w:r>
      <w:hyperlink r:id="rId23" w:history="1">
        <w:r>
          <w:rPr>
            <w:rStyle w:val="Hyperlink"/>
            <w:rFonts w:ascii="Times New Roman" w:hAnsi="Times New Roman"/>
          </w:rPr>
          <w:t>bit.ly/PeabodyPressCredentials</w:t>
        </w:r>
      </w:hyperlink>
      <w:r>
        <w:rPr>
          <w:rFonts w:ascii="Times New Roman" w:hAnsi="Times New Roman"/>
        </w:rPr>
        <w:t xml:space="preserve"> </w:t>
      </w:r>
    </w:p>
    <w:p w:rsidR="00466D5A" w:rsidRDefault="00466D5A" w:rsidP="000F0503"/>
    <w:p w:rsidR="00466D5A" w:rsidRDefault="00466D5A" w:rsidP="00466D5A">
      <w:pPr>
        <w:pStyle w:val="NormalWeb"/>
        <w:shd w:val="clear" w:color="auto" w:fill="FFFFFF"/>
        <w:spacing w:before="0" w:beforeAutospacing="0" w:after="225" w:afterAutospacing="0"/>
        <w:rPr>
          <w:rFonts w:ascii="Open Sans" w:hAnsi="Open Sans"/>
          <w:color w:val="707070"/>
        </w:rPr>
      </w:pPr>
      <w:r>
        <w:rPr>
          <w:rFonts w:ascii="Open Sans" w:hAnsi="Open Sans"/>
          <w:color w:val="707070"/>
        </w:rPr>
        <w:t>We regret that Viacom has chosen to involve customers in a business negotiation when time remains to reach an agreement. Viacom unilaterally elected to terminate an indefinite contract extension tomorrow night despite meaningful progress on a new agreement that confronts a rapidly evolving pay-TV environment. Viacom is asking for hundreds of millions of dollars in increases, despite the changing landscape that includes drastically reduced viewership of Viacom channels and wide availability of their content across multiple platforms, frustrating consumers who don't want to pay twice for the same content. DISH will continue to negotiate in good faith to reach an agreement that works for both sides.</w:t>
      </w:r>
    </w:p>
    <w:p w:rsidR="00466D5A" w:rsidRDefault="00466D5A" w:rsidP="000F0503"/>
    <w:p w:rsidR="00466D5A" w:rsidRDefault="00466D5A" w:rsidP="000F0503"/>
    <w:p w:rsidR="00466D5A" w:rsidRDefault="00466D5A" w:rsidP="000F0503"/>
    <w:p w:rsidR="00466D5A" w:rsidRDefault="00466D5A" w:rsidP="000F0503">
      <w:bookmarkStart w:id="1" w:name="_GoBack"/>
      <w:bookmarkEnd w:id="1"/>
    </w:p>
    <w:p w:rsidR="000F0503" w:rsidRDefault="000F0503" w:rsidP="00D33ADF"/>
    <w:p w:rsidR="000F0503" w:rsidRDefault="000F0503" w:rsidP="00D33ADF"/>
    <w:sectPr w:rsidR="000F0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GillSansMT">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F"/>
    <w:rsid w:val="000F0503"/>
    <w:rsid w:val="00466D5A"/>
    <w:rsid w:val="0056324B"/>
    <w:rsid w:val="00D3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503"/>
    <w:rPr>
      <w:strike w:val="0"/>
      <w:dstrike w:val="0"/>
      <w:color w:val="2D2D7D"/>
      <w:u w:val="none"/>
      <w:effect w:val="none"/>
    </w:rPr>
  </w:style>
  <w:style w:type="paragraph" w:styleId="NormalWeb">
    <w:name w:val="Normal (Web)"/>
    <w:basedOn w:val="Normal"/>
    <w:uiPriority w:val="99"/>
    <w:semiHidden/>
    <w:unhideWhenUsed/>
    <w:rsid w:val="000F05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05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503"/>
    <w:rPr>
      <w:strike w:val="0"/>
      <w:dstrike w:val="0"/>
      <w:color w:val="2D2D7D"/>
      <w:u w:val="none"/>
      <w:effect w:val="none"/>
    </w:rPr>
  </w:style>
  <w:style w:type="paragraph" w:styleId="NormalWeb">
    <w:name w:val="Normal (Web)"/>
    <w:basedOn w:val="Normal"/>
    <w:uiPriority w:val="99"/>
    <w:semiHidden/>
    <w:unhideWhenUsed/>
    <w:rsid w:val="000F05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8829">
      <w:bodyDiv w:val="1"/>
      <w:marLeft w:val="0"/>
      <w:marRight w:val="0"/>
      <w:marTop w:val="0"/>
      <w:marBottom w:val="0"/>
      <w:divBdr>
        <w:top w:val="none" w:sz="0" w:space="0" w:color="auto"/>
        <w:left w:val="none" w:sz="0" w:space="0" w:color="auto"/>
        <w:bottom w:val="none" w:sz="0" w:space="0" w:color="auto"/>
        <w:right w:val="none" w:sz="0" w:space="0" w:color="auto"/>
      </w:divBdr>
    </w:div>
    <w:div w:id="526022251">
      <w:bodyDiv w:val="1"/>
      <w:marLeft w:val="0"/>
      <w:marRight w:val="0"/>
      <w:marTop w:val="0"/>
      <w:marBottom w:val="0"/>
      <w:divBdr>
        <w:top w:val="none" w:sz="0" w:space="0" w:color="auto"/>
        <w:left w:val="none" w:sz="0" w:space="0" w:color="auto"/>
        <w:bottom w:val="none" w:sz="0" w:space="0" w:color="auto"/>
        <w:right w:val="none" w:sz="0" w:space="0" w:color="auto"/>
      </w:divBdr>
    </w:div>
    <w:div w:id="953681445">
      <w:bodyDiv w:val="1"/>
      <w:marLeft w:val="0"/>
      <w:marRight w:val="0"/>
      <w:marTop w:val="0"/>
      <w:marBottom w:val="0"/>
      <w:divBdr>
        <w:top w:val="none" w:sz="0" w:space="0" w:color="auto"/>
        <w:left w:val="none" w:sz="0" w:space="0" w:color="auto"/>
        <w:bottom w:val="none" w:sz="0" w:space="0" w:color="auto"/>
        <w:right w:val="none" w:sz="0" w:space="0" w:color="auto"/>
      </w:divBdr>
    </w:div>
    <w:div w:id="1138646376">
      <w:bodyDiv w:val="1"/>
      <w:marLeft w:val="0"/>
      <w:marRight w:val="0"/>
      <w:marTop w:val="0"/>
      <w:marBottom w:val="0"/>
      <w:divBdr>
        <w:top w:val="none" w:sz="0" w:space="0" w:color="auto"/>
        <w:left w:val="none" w:sz="0" w:space="0" w:color="auto"/>
        <w:bottom w:val="none" w:sz="0" w:space="0" w:color="auto"/>
        <w:right w:val="none" w:sz="0" w:space="0" w:color="auto"/>
      </w:divBdr>
    </w:div>
    <w:div w:id="1352804085">
      <w:bodyDiv w:val="1"/>
      <w:marLeft w:val="0"/>
      <w:marRight w:val="0"/>
      <w:marTop w:val="0"/>
      <w:marBottom w:val="0"/>
      <w:divBdr>
        <w:top w:val="none" w:sz="0" w:space="0" w:color="auto"/>
        <w:left w:val="none" w:sz="0" w:space="0" w:color="auto"/>
        <w:bottom w:val="none" w:sz="0" w:space="0" w:color="auto"/>
        <w:right w:val="none" w:sz="0" w:space="0" w:color="auto"/>
      </w:divBdr>
    </w:div>
    <w:div w:id="1397822380">
      <w:bodyDiv w:val="1"/>
      <w:marLeft w:val="0"/>
      <w:marRight w:val="0"/>
      <w:marTop w:val="0"/>
      <w:marBottom w:val="0"/>
      <w:divBdr>
        <w:top w:val="none" w:sz="0" w:space="0" w:color="auto"/>
        <w:left w:val="none" w:sz="0" w:space="0" w:color="auto"/>
        <w:bottom w:val="none" w:sz="0" w:space="0" w:color="auto"/>
        <w:right w:val="none" w:sz="0" w:space="0" w:color="auto"/>
      </w:divBdr>
    </w:div>
    <w:div w:id="18844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urylink.com/prismtv" TargetMode="External"/><Relationship Id="rId13" Type="http://schemas.openxmlformats.org/officeDocument/2006/relationships/image" Target="media/image1.jpeg"/><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mailto:pgolum@lippingroup.com" TargetMode="External"/><Relationship Id="rId7" Type="http://schemas.openxmlformats.org/officeDocument/2006/relationships/hyperlink" Target="http://www.centurylink.com/" TargetMode="External"/><Relationship Id="rId12" Type="http://schemas.openxmlformats.org/officeDocument/2006/relationships/hyperlink" Target="mailto:rgary@oneworldsports.com" TargetMode="External"/><Relationship Id="rId17" Type="http://schemas.openxmlformats.org/officeDocument/2006/relationships/hyperlink" Target="mailto:matt@lippingroup.co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fubo.tv/" TargetMode="External"/><Relationship Id="rId20" Type="http://schemas.openxmlformats.org/officeDocument/2006/relationships/hyperlink" Target="mailto:don@lippingroup.com" TargetMode="External"/><Relationship Id="rId1" Type="http://schemas.openxmlformats.org/officeDocument/2006/relationships/styles" Target="styles.xml"/><Relationship Id="rId6" Type="http://schemas.openxmlformats.org/officeDocument/2006/relationships/hyperlink" Target="http://www.bernsteinresearch.com/brweb/view.aspx?eid=5%2fEjp0GD3gpVASkn0jzBsvahVYhu7dQwl4WsPrmGgtWVp7U0koYSTj54uengQlvh" TargetMode="External"/><Relationship Id="rId11" Type="http://schemas.openxmlformats.org/officeDocument/2006/relationships/hyperlink" Target="https://play.google.com/store/apps/details?id=com.oneworldsports.watchows&amp;hl=en" TargetMode="External"/><Relationship Id="rId24" Type="http://schemas.openxmlformats.org/officeDocument/2006/relationships/fontTable" Target="fontTable.xml"/><Relationship Id="rId5" Type="http://schemas.openxmlformats.org/officeDocument/2006/relationships/hyperlink" Target="http://www.bernsteinresearch.com/brweb/view.aspx?eid=52jEL7PX5ea4I2M9%2btNendV1HwE5zWDhffV%2bWXsky%2bO9gIjJm%2bOowsosR5XPq4JU" TargetMode="External"/><Relationship Id="rId15" Type="http://schemas.openxmlformats.org/officeDocument/2006/relationships/hyperlink" Target="http://www.fubo.tv/" TargetMode="External"/><Relationship Id="rId23" Type="http://schemas.openxmlformats.org/officeDocument/2006/relationships/hyperlink" Target="http://bit.ly/PeabodyPressCredentials" TargetMode="External"/><Relationship Id="rId10" Type="http://schemas.openxmlformats.org/officeDocument/2006/relationships/hyperlink" Target="https://itunes.apple.com/us/app/watch-one-world-sports/id948381232?mt=8" TargetMode="External"/><Relationship Id="rId19" Type="http://schemas.openxmlformats.org/officeDocument/2006/relationships/hyperlink" Target="http://www.grady.uga.edu" TargetMode="External"/><Relationship Id="rId4" Type="http://schemas.openxmlformats.org/officeDocument/2006/relationships/webSettings" Target="webSettings.xml"/><Relationship Id="rId9" Type="http://schemas.openxmlformats.org/officeDocument/2006/relationships/hyperlink" Target="http://www.oneworldsports.com" TargetMode="External"/><Relationship Id="rId14" Type="http://schemas.openxmlformats.org/officeDocument/2006/relationships/image" Target="cid:image003.jpg@01D19A32.A47924A0" TargetMode="External"/><Relationship Id="rId22" Type="http://schemas.openxmlformats.org/officeDocument/2006/relationships/hyperlink" Target="http://www.peabodyawards.com/stories/story/75th-annual-news-radio-podcast-web-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3089</Words>
  <Characters>17610</Characters>
  <Application>Microsoft Office Word</Application>
  <DocSecurity>0</DocSecurity>
  <Lines>146</Lines>
  <Paragraphs>41</Paragraphs>
  <ScaleCrop>false</ScaleCrop>
  <Company>Hewlett-Packard Company</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Maclean</dc:creator>
  <cp:lastModifiedBy>Amy Maclean</cp:lastModifiedBy>
  <cp:revision>3</cp:revision>
  <dcterms:created xsi:type="dcterms:W3CDTF">2016-04-19T17:44:00Z</dcterms:created>
  <dcterms:modified xsi:type="dcterms:W3CDTF">2016-04-19T18:17:00Z</dcterms:modified>
</cp:coreProperties>
</file>